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F5DA1" w14:textId="77777777" w:rsidR="009B775D" w:rsidRPr="00F467F0" w:rsidRDefault="009B775D" w:rsidP="009B775D">
      <w:pPr>
        <w:rPr>
          <w:rFonts w:ascii="黑体" w:eastAsia="黑体" w:hAnsi="黑体" w:cs="黑体" w:hint="eastAsia"/>
          <w:szCs w:val="32"/>
        </w:rPr>
      </w:pPr>
      <w:r w:rsidRPr="00F467F0">
        <w:rPr>
          <w:rFonts w:ascii="黑体" w:eastAsia="黑体" w:hAnsi="黑体" w:cs="黑体" w:hint="eastAsia"/>
          <w:szCs w:val="32"/>
        </w:rPr>
        <w:t>附件</w:t>
      </w:r>
    </w:p>
    <w:p w14:paraId="510792EC" w14:textId="77777777" w:rsidR="009B775D" w:rsidRPr="00F467F0" w:rsidRDefault="009B775D" w:rsidP="009B775D">
      <w:pPr>
        <w:spacing w:line="570" w:lineRule="exact"/>
        <w:jc w:val="center"/>
        <w:rPr>
          <w:rFonts w:ascii="方正小标宋简体" w:eastAsia="方正小标宋简体" w:hAnsi="华文中宋" w:hint="eastAsia"/>
          <w:sz w:val="44"/>
          <w:szCs w:val="44"/>
        </w:rPr>
      </w:pPr>
    </w:p>
    <w:p w14:paraId="2A9C52BC" w14:textId="77777777" w:rsidR="009B775D" w:rsidRPr="00F467F0" w:rsidRDefault="009B775D" w:rsidP="009B775D">
      <w:pPr>
        <w:spacing w:line="570" w:lineRule="exact"/>
        <w:jc w:val="center"/>
        <w:rPr>
          <w:rFonts w:ascii="方正小标宋简体" w:eastAsia="方正小标宋简体" w:hAnsi="华文中宋" w:hint="eastAsia"/>
          <w:sz w:val="44"/>
          <w:szCs w:val="44"/>
        </w:rPr>
      </w:pPr>
      <w:r w:rsidRPr="00F467F0">
        <w:rPr>
          <w:rFonts w:ascii="方正小标宋简体" w:eastAsia="方正小标宋简体" w:hAnsi="华文中宋" w:hint="eastAsia"/>
          <w:sz w:val="44"/>
          <w:szCs w:val="44"/>
        </w:rPr>
        <w:t>资产评估机构</w:t>
      </w:r>
      <w:bookmarkStart w:id="0" w:name="_Hlk116407195"/>
      <w:r w:rsidRPr="00F467F0">
        <w:rPr>
          <w:rFonts w:ascii="方正小标宋简体" w:eastAsia="方正小标宋简体" w:hAnsi="华文中宋" w:hint="eastAsia"/>
          <w:sz w:val="44"/>
          <w:szCs w:val="44"/>
        </w:rPr>
        <w:t>从事</w:t>
      </w:r>
      <w:bookmarkEnd w:id="0"/>
      <w:r w:rsidRPr="00F467F0">
        <w:rPr>
          <w:rFonts w:ascii="方正小标宋简体" w:eastAsia="方正小标宋简体" w:hAnsi="华文中宋" w:hint="eastAsia"/>
          <w:sz w:val="44"/>
          <w:szCs w:val="44"/>
        </w:rPr>
        <w:t>证券服务业务</w:t>
      </w:r>
      <w:r>
        <w:rPr>
          <w:rFonts w:ascii="方正小标宋简体" w:eastAsia="方正小标宋简体" w:hAnsi="华文中宋"/>
          <w:sz w:val="44"/>
          <w:szCs w:val="44"/>
        </w:rPr>
        <w:br/>
      </w:r>
      <w:r w:rsidRPr="00F467F0">
        <w:rPr>
          <w:rFonts w:ascii="方正小标宋简体" w:eastAsia="方正小标宋简体" w:hAnsi="华文中宋" w:hint="eastAsia"/>
          <w:sz w:val="44"/>
          <w:szCs w:val="44"/>
        </w:rPr>
        <w:t>自律</w:t>
      </w:r>
      <w:r>
        <w:rPr>
          <w:rFonts w:ascii="方正小标宋简体" w:eastAsia="方正小标宋简体" w:hAnsi="华文中宋" w:hint="eastAsia"/>
          <w:sz w:val="44"/>
          <w:szCs w:val="44"/>
        </w:rPr>
        <w:t>监督管理</w:t>
      </w:r>
      <w:r w:rsidRPr="00F467F0">
        <w:rPr>
          <w:rFonts w:ascii="方正小标宋简体" w:eastAsia="方正小标宋简体" w:hAnsi="华文中宋" w:hint="eastAsia"/>
          <w:sz w:val="44"/>
          <w:szCs w:val="44"/>
        </w:rPr>
        <w:t>办法</w:t>
      </w:r>
    </w:p>
    <w:p w14:paraId="4A1ECF76" w14:textId="77777777" w:rsidR="009B775D" w:rsidRPr="00F467F0" w:rsidRDefault="009B775D" w:rsidP="009B775D">
      <w:pPr>
        <w:spacing w:line="640" w:lineRule="exact"/>
        <w:jc w:val="center"/>
        <w:rPr>
          <w:rFonts w:ascii="楷体_GB2312" w:eastAsia="楷体_GB2312" w:hAnsi="楷体_GB2312" w:cs="楷体_GB2312" w:hint="eastAsia"/>
          <w:szCs w:val="32"/>
        </w:rPr>
      </w:pPr>
      <w:r w:rsidRPr="00F467F0">
        <w:rPr>
          <w:rFonts w:ascii="楷体_GB2312" w:eastAsia="楷体_GB2312" w:hAnsi="楷体_GB2312" w:cs="楷体_GB2312" w:hint="eastAsia"/>
          <w:szCs w:val="32"/>
        </w:rPr>
        <w:t>（</w:t>
      </w:r>
      <w:r>
        <w:rPr>
          <w:rFonts w:ascii="楷体_GB2312" w:eastAsia="楷体_GB2312" w:hAnsi="楷体_GB2312" w:cs="楷体_GB2312" w:hint="eastAsia"/>
          <w:szCs w:val="32"/>
        </w:rPr>
        <w:t>征求意见</w:t>
      </w:r>
      <w:r w:rsidRPr="00F467F0">
        <w:rPr>
          <w:rFonts w:ascii="楷体_GB2312" w:eastAsia="楷体_GB2312" w:hAnsi="楷体_GB2312" w:cs="楷体_GB2312" w:hint="eastAsia"/>
          <w:szCs w:val="32"/>
        </w:rPr>
        <w:t>稿）</w:t>
      </w:r>
    </w:p>
    <w:p w14:paraId="1B09C18E" w14:textId="77777777" w:rsidR="009B775D" w:rsidRPr="00F467F0" w:rsidRDefault="009B775D" w:rsidP="009B775D">
      <w:pPr>
        <w:spacing w:line="640" w:lineRule="exact"/>
        <w:jc w:val="center"/>
        <w:rPr>
          <w:rFonts w:ascii="方正小标宋简体" w:eastAsia="方正小标宋简体" w:hAnsi="方正小标宋简体" w:cs="方正小标宋简体" w:hint="eastAsia"/>
          <w:sz w:val="38"/>
          <w:szCs w:val="38"/>
        </w:rPr>
      </w:pPr>
    </w:p>
    <w:p w14:paraId="60531656" w14:textId="77777777" w:rsidR="009B775D" w:rsidRPr="00F467F0" w:rsidRDefault="009B775D" w:rsidP="009B775D">
      <w:pPr>
        <w:pStyle w:val="a9"/>
        <w:numPr>
          <w:ilvl w:val="0"/>
          <w:numId w:val="1"/>
        </w:numPr>
        <w:spacing w:line="570" w:lineRule="exact"/>
        <w:ind w:firstLineChars="0"/>
        <w:jc w:val="center"/>
        <w:rPr>
          <w:rFonts w:ascii="黑体" w:eastAsia="黑体" w:hAnsi="黑体" w:cs="仿宋_GB2312" w:hint="eastAsia"/>
          <w:szCs w:val="32"/>
        </w:rPr>
      </w:pPr>
      <w:r w:rsidRPr="00F467F0">
        <w:rPr>
          <w:rFonts w:ascii="黑体" w:eastAsia="黑体" w:hAnsi="黑体" w:cs="仿宋_GB2312" w:hint="eastAsia"/>
          <w:szCs w:val="32"/>
        </w:rPr>
        <w:t>总则</w:t>
      </w:r>
    </w:p>
    <w:p w14:paraId="6E8CD275" w14:textId="77777777" w:rsidR="009B775D" w:rsidRPr="00F467F0" w:rsidRDefault="009B775D" w:rsidP="009B775D">
      <w:pPr>
        <w:pStyle w:val="a9"/>
        <w:spacing w:line="570" w:lineRule="exact"/>
        <w:ind w:left="1110" w:firstLineChars="0" w:firstLine="0"/>
        <w:rPr>
          <w:rFonts w:ascii="黑体" w:eastAsia="黑体" w:hAnsi="黑体" w:cs="仿宋_GB2312" w:hint="eastAsia"/>
          <w:szCs w:val="32"/>
        </w:rPr>
      </w:pPr>
    </w:p>
    <w:p w14:paraId="2B72BDF4" w14:textId="45EFDDA6" w:rsidR="009B775D" w:rsidRPr="00F467F0" w:rsidRDefault="009B775D" w:rsidP="009B775D">
      <w:pPr>
        <w:spacing w:line="570" w:lineRule="exact"/>
        <w:ind w:firstLineChars="200" w:firstLine="634"/>
        <w:rPr>
          <w:rFonts w:ascii="仿宋_GB2312" w:hAnsi="仿宋_GB2312" w:cs="仿宋_GB2312" w:hint="eastAsia"/>
          <w:szCs w:val="32"/>
        </w:rPr>
      </w:pPr>
      <w:r w:rsidRPr="00F467F0">
        <w:rPr>
          <w:rFonts w:ascii="仿宋_GB2312" w:hAnsi="仿宋_GB2312" w:cs="仿宋_GB2312" w:hint="eastAsia"/>
          <w:b/>
          <w:bCs/>
          <w:szCs w:val="32"/>
        </w:rPr>
        <w:t>第一条</w:t>
      </w:r>
      <w:r w:rsidRPr="00F467F0">
        <w:rPr>
          <w:rFonts w:ascii="仿宋_GB2312" w:hAnsi="仿宋_GB2312" w:cs="仿宋_GB2312" w:hint="eastAsia"/>
          <w:szCs w:val="32"/>
        </w:rPr>
        <w:t xml:space="preserve"> 为贯彻落实《中共中央办公厅 国务院办公厅关于进一步加强财会监督工作的意见》精神，进一步提升资产评估机构及其资产评估师从</w:t>
      </w:r>
      <w:proofErr w:type="gramStart"/>
      <w:r w:rsidRPr="00F467F0">
        <w:rPr>
          <w:rFonts w:ascii="仿宋_GB2312" w:hAnsi="仿宋_GB2312" w:cs="仿宋_GB2312" w:hint="eastAsia"/>
          <w:szCs w:val="32"/>
        </w:rPr>
        <w:t>事证券</w:t>
      </w:r>
      <w:proofErr w:type="gramEnd"/>
      <w:r w:rsidRPr="00F467F0">
        <w:rPr>
          <w:rFonts w:ascii="仿宋_GB2312" w:hAnsi="仿宋_GB2312" w:cs="仿宋_GB2312" w:hint="eastAsia"/>
          <w:szCs w:val="32"/>
        </w:rPr>
        <w:t>服务业务的专业胜任能力，加强资产评估行业职业道德建设，提高行业公信力，根据《</w:t>
      </w:r>
      <w:r w:rsidRPr="00C84953">
        <w:rPr>
          <w:rFonts w:ascii="仿宋_GB2312" w:hAnsi="仿宋_GB2312" w:cs="仿宋_GB2312" w:hint="eastAsia"/>
          <w:szCs w:val="32"/>
        </w:rPr>
        <w:t>中华人民共和国</w:t>
      </w:r>
      <w:r w:rsidRPr="00F467F0">
        <w:rPr>
          <w:rFonts w:ascii="仿宋_GB2312" w:hAnsi="仿宋_GB2312" w:cs="仿宋_GB2312" w:hint="eastAsia"/>
          <w:szCs w:val="32"/>
        </w:rPr>
        <w:t>资产评估法》《</w:t>
      </w:r>
      <w:r>
        <w:rPr>
          <w:rFonts w:ascii="仿宋_GB2312" w:hAnsi="仿宋_GB2312" w:cs="仿宋_GB2312" w:hint="eastAsia"/>
          <w:szCs w:val="32"/>
        </w:rPr>
        <w:t>中华人民共和国</w:t>
      </w:r>
      <w:r w:rsidRPr="00F467F0">
        <w:rPr>
          <w:rFonts w:ascii="仿宋_GB2312" w:hAnsi="仿宋_GB2312" w:cs="仿宋_GB2312" w:hint="eastAsia"/>
          <w:szCs w:val="32"/>
        </w:rPr>
        <w:t>证券法》《资产评估机构从事证券服务业务备案办法》《中国资产评估协会章程》等有关规定，制定本办法。</w:t>
      </w:r>
    </w:p>
    <w:p w14:paraId="6BEDFF3F" w14:textId="77777777" w:rsidR="009B775D" w:rsidRPr="00F467F0" w:rsidRDefault="009B775D" w:rsidP="009B775D">
      <w:pPr>
        <w:spacing w:line="570" w:lineRule="exact"/>
        <w:ind w:firstLineChars="200" w:firstLine="634"/>
        <w:rPr>
          <w:rFonts w:ascii="仿宋_GB2312" w:hAnsi="仿宋_GB2312" w:cs="仿宋_GB2312" w:hint="eastAsia"/>
          <w:szCs w:val="32"/>
        </w:rPr>
      </w:pPr>
      <w:r w:rsidRPr="00F467F0">
        <w:rPr>
          <w:rFonts w:ascii="仿宋_GB2312" w:hAnsi="仿宋_GB2312" w:cs="仿宋_GB2312" w:hint="eastAsia"/>
          <w:b/>
          <w:bCs/>
          <w:szCs w:val="32"/>
        </w:rPr>
        <w:t>第二条</w:t>
      </w:r>
      <w:r w:rsidRPr="00F467F0">
        <w:rPr>
          <w:rFonts w:ascii="仿宋_GB2312" w:hAnsi="仿宋_GB2312" w:cs="仿宋_GB2312" w:hint="eastAsia"/>
          <w:szCs w:val="32"/>
        </w:rPr>
        <w:t xml:space="preserve"> 本办法适用于接受中国资产评估协会（以下简称</w:t>
      </w:r>
      <w:proofErr w:type="gramStart"/>
      <w:r w:rsidRPr="00F467F0">
        <w:rPr>
          <w:rFonts w:ascii="仿宋_GB2312" w:hAnsi="仿宋_GB2312" w:cs="仿宋_GB2312" w:hint="eastAsia"/>
          <w:szCs w:val="32"/>
        </w:rPr>
        <w:t>中评协</w:t>
      </w:r>
      <w:proofErr w:type="gramEnd"/>
      <w:r w:rsidRPr="00F467F0">
        <w:rPr>
          <w:rFonts w:ascii="仿宋_GB2312" w:hAnsi="仿宋_GB2312" w:cs="仿宋_GB2312" w:hint="eastAsia"/>
          <w:szCs w:val="32"/>
        </w:rPr>
        <w:t>）自律管理的资产评估机构及其资产评估师。</w:t>
      </w:r>
    </w:p>
    <w:p w14:paraId="24660A47" w14:textId="77777777" w:rsidR="009B775D" w:rsidRPr="00F467F0" w:rsidRDefault="009B775D" w:rsidP="009B775D">
      <w:pPr>
        <w:spacing w:line="570" w:lineRule="exact"/>
        <w:ind w:firstLineChars="200" w:firstLine="634"/>
        <w:rPr>
          <w:rFonts w:ascii="仿宋_GB2312" w:hAnsi="仿宋_GB2312" w:cs="仿宋_GB2312" w:hint="eastAsia"/>
          <w:szCs w:val="32"/>
        </w:rPr>
      </w:pPr>
      <w:r w:rsidRPr="00F467F0">
        <w:rPr>
          <w:rFonts w:ascii="仿宋_GB2312" w:hAnsi="仿宋_GB2312" w:cs="仿宋_GB2312" w:hint="eastAsia"/>
          <w:b/>
          <w:bCs/>
          <w:szCs w:val="32"/>
        </w:rPr>
        <w:t>第三条</w:t>
      </w:r>
      <w:r w:rsidRPr="00F467F0">
        <w:rPr>
          <w:rFonts w:ascii="仿宋_GB2312" w:hAnsi="仿宋_GB2312" w:cs="仿宋_GB2312" w:hint="eastAsia"/>
          <w:szCs w:val="32"/>
        </w:rPr>
        <w:t xml:space="preserve"> 本办法所称证券服务业务</w:t>
      </w:r>
      <w:r>
        <w:rPr>
          <w:rFonts w:ascii="仿宋_GB2312" w:hAnsi="仿宋_GB2312" w:cs="仿宋_GB2312" w:hint="eastAsia"/>
          <w:szCs w:val="32"/>
        </w:rPr>
        <w:t>，</w:t>
      </w:r>
      <w:r w:rsidRPr="00F467F0">
        <w:rPr>
          <w:rFonts w:ascii="仿宋_GB2312" w:hAnsi="仿宋_GB2312" w:cs="仿宋_GB2312" w:hint="eastAsia"/>
          <w:szCs w:val="32"/>
        </w:rPr>
        <w:t>是指资产评估机构及其资产评估</w:t>
      </w:r>
      <w:proofErr w:type="gramStart"/>
      <w:r w:rsidRPr="00F467F0">
        <w:rPr>
          <w:rFonts w:ascii="仿宋_GB2312" w:hAnsi="仿宋_GB2312" w:cs="仿宋_GB2312" w:hint="eastAsia"/>
          <w:szCs w:val="32"/>
        </w:rPr>
        <w:t>师依据</w:t>
      </w:r>
      <w:proofErr w:type="gramEnd"/>
      <w:r w:rsidRPr="00F467F0">
        <w:rPr>
          <w:rFonts w:ascii="仿宋_GB2312" w:hAnsi="仿宋_GB2312" w:cs="仿宋_GB2312" w:hint="eastAsia"/>
          <w:szCs w:val="32"/>
        </w:rPr>
        <w:t>法律法规、相关监管规则和资产评估准则开展的下列业务：</w:t>
      </w:r>
    </w:p>
    <w:p w14:paraId="79A4F8F7" w14:textId="77777777" w:rsidR="009B775D" w:rsidRPr="00F467F0" w:rsidRDefault="009B775D" w:rsidP="009B775D">
      <w:pPr>
        <w:spacing w:line="570" w:lineRule="exact"/>
        <w:ind w:firstLineChars="200" w:firstLine="632"/>
        <w:rPr>
          <w:rFonts w:ascii="仿宋_GB2312" w:hAnsi="仿宋_GB2312" w:cs="仿宋_GB2312" w:hint="eastAsia"/>
          <w:szCs w:val="32"/>
        </w:rPr>
      </w:pPr>
      <w:r w:rsidRPr="00F467F0">
        <w:rPr>
          <w:rFonts w:ascii="仿宋_GB2312" w:hAnsi="仿宋_GB2312" w:cs="仿宋_GB2312" w:hint="eastAsia"/>
          <w:szCs w:val="32"/>
        </w:rPr>
        <w:t>（一）为证券发行、上市、挂牌、交易的主体及其控制的主体、并购标的等制作、出具资产评估报告；</w:t>
      </w:r>
    </w:p>
    <w:p w14:paraId="48F01E41" w14:textId="77777777" w:rsidR="009B775D" w:rsidRPr="00481F52" w:rsidRDefault="009B775D" w:rsidP="009B775D">
      <w:pPr>
        <w:spacing w:line="570" w:lineRule="exact"/>
        <w:ind w:firstLineChars="200" w:firstLine="632"/>
        <w:rPr>
          <w:rFonts w:ascii="仿宋_GB2312" w:hAnsi="仿宋_GB2312" w:cs="仿宋_GB2312" w:hint="eastAsia"/>
          <w:szCs w:val="32"/>
        </w:rPr>
      </w:pPr>
      <w:r w:rsidRPr="00F467F0">
        <w:rPr>
          <w:rFonts w:ascii="仿宋_GB2312" w:hAnsi="仿宋_GB2312" w:cs="仿宋_GB2312" w:hint="eastAsia"/>
          <w:szCs w:val="32"/>
        </w:rPr>
        <w:lastRenderedPageBreak/>
        <w:t>（二）为证券公司及其资产管理产品制作、出具资产评估报告</w:t>
      </w:r>
      <w:r w:rsidRPr="00481F52">
        <w:rPr>
          <w:rFonts w:ascii="仿宋_GB2312" w:hAnsi="仿宋_GB2312" w:cs="仿宋_GB2312" w:hint="eastAsia"/>
          <w:szCs w:val="32"/>
        </w:rPr>
        <w:t>；</w:t>
      </w:r>
    </w:p>
    <w:p w14:paraId="3EC58D7D" w14:textId="77777777" w:rsidR="009B775D" w:rsidRPr="00F467F0" w:rsidRDefault="009B775D" w:rsidP="009B775D">
      <w:pPr>
        <w:spacing w:line="570" w:lineRule="exact"/>
        <w:ind w:firstLineChars="200" w:firstLine="632"/>
        <w:rPr>
          <w:rFonts w:ascii="仿宋_GB2312" w:hAnsi="仿宋_GB2312" w:cs="仿宋_GB2312" w:hint="eastAsia"/>
          <w:szCs w:val="32"/>
        </w:rPr>
      </w:pPr>
      <w:r w:rsidRPr="00481F52">
        <w:rPr>
          <w:rFonts w:ascii="仿宋_GB2312" w:hAnsi="仿宋_GB2312" w:cs="仿宋_GB2312"/>
          <w:szCs w:val="32"/>
        </w:rPr>
        <w:t>（三）</w:t>
      </w:r>
      <w:r w:rsidRPr="00481F52">
        <w:rPr>
          <w:rFonts w:ascii="仿宋_GB2312" w:hAnsi="仿宋_GB2312" w:cs="仿宋_GB2312" w:hint="eastAsia"/>
          <w:szCs w:val="32"/>
        </w:rPr>
        <w:t>为基金期货经营机构及其发行的产品制作、出具资产评估报告；</w:t>
      </w:r>
    </w:p>
    <w:p w14:paraId="3BD1C123" w14:textId="77777777" w:rsidR="009B775D" w:rsidRPr="00F467F0" w:rsidRDefault="009B775D" w:rsidP="009B775D">
      <w:pPr>
        <w:spacing w:line="570" w:lineRule="exact"/>
        <w:ind w:firstLineChars="200" w:firstLine="632"/>
        <w:rPr>
          <w:rFonts w:ascii="仿宋_GB2312" w:hAnsi="仿宋_GB2312" w:cs="仿宋_GB2312" w:hint="eastAsia"/>
          <w:szCs w:val="32"/>
        </w:rPr>
      </w:pPr>
      <w:r w:rsidRPr="00F467F0">
        <w:rPr>
          <w:rFonts w:ascii="仿宋_GB2312" w:hAnsi="仿宋_GB2312" w:cs="仿宋_GB2312" w:hint="eastAsia"/>
          <w:szCs w:val="32"/>
        </w:rPr>
        <w:t>（四）财政部、</w:t>
      </w:r>
      <w:r>
        <w:rPr>
          <w:rFonts w:ascii="仿宋_GB2312" w:hAnsi="仿宋_GB2312" w:cs="仿宋_GB2312" w:hint="eastAsia"/>
          <w:szCs w:val="32"/>
        </w:rPr>
        <w:t>中国</w:t>
      </w:r>
      <w:r w:rsidRPr="00F467F0">
        <w:rPr>
          <w:rFonts w:ascii="仿宋_GB2312" w:hAnsi="仿宋_GB2312" w:cs="仿宋_GB2312" w:hint="eastAsia"/>
          <w:szCs w:val="32"/>
        </w:rPr>
        <w:t>证监会</w:t>
      </w:r>
      <w:r>
        <w:rPr>
          <w:rFonts w:ascii="仿宋_GB2312" w:hAnsi="仿宋_GB2312" w:cs="仿宋_GB2312" w:hint="eastAsia"/>
          <w:szCs w:val="32"/>
        </w:rPr>
        <w:t>规定</w:t>
      </w:r>
      <w:r w:rsidRPr="00F467F0">
        <w:rPr>
          <w:rFonts w:ascii="仿宋_GB2312" w:hAnsi="仿宋_GB2312" w:cs="仿宋_GB2312" w:hint="eastAsia"/>
          <w:szCs w:val="32"/>
        </w:rPr>
        <w:t>的其他业务。</w:t>
      </w:r>
    </w:p>
    <w:p w14:paraId="78EB358D" w14:textId="77777777" w:rsidR="009B775D" w:rsidRPr="00F467F0" w:rsidRDefault="009B775D" w:rsidP="009B775D">
      <w:pPr>
        <w:spacing w:line="570" w:lineRule="exact"/>
        <w:ind w:firstLineChars="200" w:firstLine="632"/>
        <w:rPr>
          <w:rFonts w:ascii="仿宋_GB2312" w:hAnsi="仿宋_GB2312" w:cs="仿宋_GB2312" w:hint="eastAsia"/>
          <w:szCs w:val="32"/>
        </w:rPr>
      </w:pPr>
      <w:bookmarkStart w:id="1" w:name="_Hlk133248847"/>
      <w:r w:rsidRPr="00F467F0">
        <w:rPr>
          <w:rFonts w:ascii="仿宋_GB2312" w:hAnsi="仿宋_GB2312" w:cs="仿宋_GB2312" w:hint="eastAsia"/>
          <w:szCs w:val="32"/>
        </w:rPr>
        <w:t>制作、出具</w:t>
      </w:r>
      <w:r>
        <w:rPr>
          <w:rFonts w:ascii="仿宋_GB2312" w:hAnsi="仿宋_GB2312" w:cs="仿宋_GB2312" w:hint="eastAsia"/>
          <w:szCs w:val="32"/>
        </w:rPr>
        <w:t>上述</w:t>
      </w:r>
      <w:r w:rsidRPr="00F467F0">
        <w:rPr>
          <w:rFonts w:ascii="仿宋_GB2312" w:hAnsi="仿宋_GB2312" w:cs="仿宋_GB2312" w:hint="eastAsia"/>
          <w:szCs w:val="32"/>
        </w:rPr>
        <w:t>资产评估报告属于《</w:t>
      </w:r>
      <w:r w:rsidRPr="00C84953">
        <w:rPr>
          <w:rFonts w:ascii="仿宋_GB2312" w:hAnsi="仿宋_GB2312" w:cs="仿宋_GB2312" w:hint="eastAsia"/>
          <w:szCs w:val="32"/>
        </w:rPr>
        <w:t>中华人民共和国</w:t>
      </w:r>
      <w:r w:rsidRPr="00F467F0">
        <w:rPr>
          <w:rFonts w:ascii="仿宋_GB2312" w:hAnsi="仿宋_GB2312" w:cs="仿宋_GB2312" w:hint="eastAsia"/>
          <w:szCs w:val="32"/>
        </w:rPr>
        <w:t>资产评估法》规定的法定评估业务，资产评估机构不得以估值报告和价值咨询报告等专业报告替代资产评估报告。</w:t>
      </w:r>
    </w:p>
    <w:bookmarkEnd w:id="1"/>
    <w:p w14:paraId="72725A41" w14:textId="77777777" w:rsidR="009B775D" w:rsidRPr="004C5A5E" w:rsidRDefault="009B775D" w:rsidP="009B775D">
      <w:pPr>
        <w:spacing w:line="570" w:lineRule="exact"/>
        <w:ind w:firstLineChars="200" w:firstLine="634"/>
        <w:rPr>
          <w:rFonts w:ascii="仿宋_GB2312" w:hAnsi="仿宋_GB2312" w:cs="仿宋_GB2312" w:hint="eastAsia"/>
          <w:color w:val="FF0000"/>
          <w:szCs w:val="32"/>
        </w:rPr>
      </w:pPr>
      <w:r w:rsidRPr="00F467F0">
        <w:rPr>
          <w:rFonts w:ascii="仿宋_GB2312" w:hAnsi="仿宋_GB2312" w:cs="仿宋_GB2312" w:hint="eastAsia"/>
          <w:b/>
          <w:bCs/>
          <w:szCs w:val="32"/>
        </w:rPr>
        <w:t xml:space="preserve">第四条 </w:t>
      </w:r>
      <w:proofErr w:type="gramStart"/>
      <w:r w:rsidRPr="009E617E">
        <w:rPr>
          <w:rFonts w:ascii="仿宋_GB2312" w:hAnsi="仿宋_GB2312" w:cs="仿宋_GB2312" w:hint="eastAsia"/>
          <w:szCs w:val="32"/>
        </w:rPr>
        <w:t>中评协负责</w:t>
      </w:r>
      <w:proofErr w:type="gramEnd"/>
      <w:r w:rsidRPr="009E617E">
        <w:rPr>
          <w:rFonts w:ascii="仿宋_GB2312" w:hAnsi="仿宋_GB2312" w:cs="仿宋_GB2312" w:hint="eastAsia"/>
          <w:szCs w:val="32"/>
        </w:rPr>
        <w:t>资产评估机构及其资产评估师从</w:t>
      </w:r>
      <w:proofErr w:type="gramStart"/>
      <w:r w:rsidRPr="009E617E">
        <w:rPr>
          <w:rFonts w:ascii="仿宋_GB2312" w:hAnsi="仿宋_GB2312" w:cs="仿宋_GB2312" w:hint="eastAsia"/>
          <w:szCs w:val="32"/>
        </w:rPr>
        <w:t>事证券</w:t>
      </w:r>
      <w:proofErr w:type="gramEnd"/>
      <w:r w:rsidRPr="009E617E">
        <w:rPr>
          <w:rFonts w:ascii="仿宋_GB2312" w:hAnsi="仿宋_GB2312" w:cs="仿宋_GB2312" w:hint="eastAsia"/>
          <w:szCs w:val="32"/>
        </w:rPr>
        <w:t>服务业务的自律监督管理工作。各省、自治区、直辖市、计划单列市资产评估协会（以下简称地方协会）</w:t>
      </w:r>
      <w:r>
        <w:rPr>
          <w:rFonts w:ascii="仿宋_GB2312" w:hAnsi="仿宋_GB2312" w:cs="仿宋_GB2312" w:hint="eastAsia"/>
          <w:szCs w:val="32"/>
        </w:rPr>
        <w:t>负责</w:t>
      </w:r>
      <w:r w:rsidRPr="009E617E">
        <w:rPr>
          <w:rFonts w:ascii="仿宋_GB2312" w:hAnsi="仿宋_GB2312" w:cs="仿宋_GB2312" w:hint="eastAsia"/>
          <w:szCs w:val="32"/>
        </w:rPr>
        <w:t>资产评估机构及其资产评估师</w:t>
      </w:r>
      <w:r>
        <w:rPr>
          <w:rFonts w:ascii="仿宋_GB2312" w:hAnsi="仿宋_GB2312" w:cs="仿宋_GB2312" w:hint="eastAsia"/>
          <w:szCs w:val="32"/>
        </w:rPr>
        <w:t>日常自律管理工作，并</w:t>
      </w:r>
      <w:r w:rsidRPr="009E617E">
        <w:rPr>
          <w:rFonts w:ascii="仿宋_GB2312" w:hAnsi="仿宋_GB2312" w:cs="仿宋_GB2312" w:hint="eastAsia"/>
          <w:szCs w:val="32"/>
        </w:rPr>
        <w:t>根据</w:t>
      </w:r>
      <w:proofErr w:type="gramStart"/>
      <w:r w:rsidRPr="009E617E">
        <w:rPr>
          <w:rFonts w:ascii="仿宋_GB2312" w:hAnsi="仿宋_GB2312" w:cs="仿宋_GB2312" w:hint="eastAsia"/>
          <w:szCs w:val="32"/>
        </w:rPr>
        <w:t>中评协委托</w:t>
      </w:r>
      <w:proofErr w:type="gramEnd"/>
      <w:r w:rsidRPr="009E617E">
        <w:rPr>
          <w:rFonts w:ascii="仿宋_GB2312" w:hAnsi="仿宋_GB2312" w:cs="仿宋_GB2312" w:hint="eastAsia"/>
          <w:szCs w:val="32"/>
        </w:rPr>
        <w:t>参与证</w:t>
      </w:r>
      <w:bookmarkStart w:id="2" w:name="_Hlk169600680"/>
      <w:r w:rsidRPr="009E617E">
        <w:rPr>
          <w:rFonts w:ascii="仿宋_GB2312" w:hAnsi="仿宋_GB2312" w:cs="仿宋_GB2312" w:hint="eastAsia"/>
          <w:szCs w:val="32"/>
        </w:rPr>
        <w:t>券服务业务的自律监督管理</w:t>
      </w:r>
      <w:bookmarkEnd w:id="2"/>
      <w:r w:rsidRPr="009E617E">
        <w:rPr>
          <w:rFonts w:ascii="仿宋_GB2312" w:hAnsi="仿宋_GB2312" w:cs="仿宋_GB2312" w:hint="eastAsia"/>
          <w:szCs w:val="32"/>
        </w:rPr>
        <w:t>工作。</w:t>
      </w:r>
    </w:p>
    <w:p w14:paraId="27FD6F5E" w14:textId="77777777" w:rsidR="009B775D" w:rsidRPr="00F467F0" w:rsidRDefault="009B775D" w:rsidP="009B775D">
      <w:pPr>
        <w:spacing w:line="570" w:lineRule="exact"/>
        <w:jc w:val="center"/>
        <w:rPr>
          <w:rFonts w:ascii="黑体" w:eastAsia="黑体" w:hAnsi="黑体" w:cs="仿宋_GB2312" w:hint="eastAsia"/>
          <w:szCs w:val="32"/>
        </w:rPr>
      </w:pPr>
    </w:p>
    <w:p w14:paraId="40A63773" w14:textId="77777777" w:rsidR="009B775D" w:rsidRPr="00F467F0" w:rsidRDefault="009B775D" w:rsidP="009B775D">
      <w:pPr>
        <w:pStyle w:val="a9"/>
        <w:numPr>
          <w:ilvl w:val="0"/>
          <w:numId w:val="1"/>
        </w:numPr>
        <w:spacing w:line="570" w:lineRule="exact"/>
        <w:ind w:firstLineChars="0"/>
        <w:jc w:val="center"/>
        <w:rPr>
          <w:rFonts w:ascii="黑体" w:eastAsia="黑体" w:hAnsi="黑体" w:cs="仿宋_GB2312" w:hint="eastAsia"/>
          <w:szCs w:val="32"/>
        </w:rPr>
      </w:pPr>
      <w:r>
        <w:rPr>
          <w:rFonts w:ascii="黑体" w:eastAsia="黑体" w:hAnsi="黑体" w:cs="仿宋_GB2312" w:hint="eastAsia"/>
          <w:szCs w:val="32"/>
        </w:rPr>
        <w:t>资产评估机构</w:t>
      </w:r>
      <w:r w:rsidRPr="00F467F0">
        <w:rPr>
          <w:rFonts w:ascii="黑体" w:eastAsia="黑体" w:hAnsi="黑体" w:cs="仿宋_GB2312" w:hint="eastAsia"/>
          <w:szCs w:val="32"/>
        </w:rPr>
        <w:t>自主管理</w:t>
      </w:r>
    </w:p>
    <w:p w14:paraId="43AA0980" w14:textId="77777777" w:rsidR="009B775D" w:rsidRPr="00F467F0" w:rsidRDefault="009B775D" w:rsidP="009B775D">
      <w:pPr>
        <w:pStyle w:val="a9"/>
        <w:spacing w:line="570" w:lineRule="exact"/>
        <w:ind w:left="1110" w:firstLineChars="0" w:firstLine="0"/>
        <w:rPr>
          <w:rFonts w:ascii="黑体" w:eastAsia="黑体" w:hAnsi="黑体" w:cs="仿宋_GB2312" w:hint="eastAsia"/>
          <w:szCs w:val="32"/>
        </w:rPr>
      </w:pPr>
    </w:p>
    <w:p w14:paraId="6D3B3B5B" w14:textId="77777777" w:rsidR="009B775D" w:rsidRPr="009E617E" w:rsidRDefault="009B775D" w:rsidP="009B775D">
      <w:pPr>
        <w:spacing w:line="570" w:lineRule="exact"/>
        <w:ind w:firstLineChars="200" w:firstLine="634"/>
        <w:rPr>
          <w:rFonts w:ascii="仿宋_GB2312" w:hAnsi="仿宋_GB2312" w:cs="仿宋_GB2312" w:hint="eastAsia"/>
          <w:szCs w:val="32"/>
        </w:rPr>
      </w:pPr>
      <w:r w:rsidRPr="00F467F0">
        <w:rPr>
          <w:rFonts w:ascii="仿宋_GB2312" w:hAnsi="仿宋_GB2312" w:cs="仿宋_GB2312" w:hint="eastAsia"/>
          <w:b/>
          <w:bCs/>
          <w:szCs w:val="32"/>
        </w:rPr>
        <w:t>第</w:t>
      </w:r>
      <w:r>
        <w:rPr>
          <w:rFonts w:ascii="仿宋_GB2312" w:hAnsi="仿宋_GB2312" w:cs="仿宋_GB2312" w:hint="eastAsia"/>
          <w:b/>
          <w:bCs/>
          <w:szCs w:val="32"/>
        </w:rPr>
        <w:t>五</w:t>
      </w:r>
      <w:r w:rsidRPr="00F467F0">
        <w:rPr>
          <w:rFonts w:ascii="仿宋_GB2312" w:hAnsi="仿宋_GB2312" w:cs="仿宋_GB2312" w:hint="eastAsia"/>
          <w:b/>
          <w:bCs/>
          <w:szCs w:val="32"/>
        </w:rPr>
        <w:t>条</w:t>
      </w:r>
      <w:r>
        <w:rPr>
          <w:rFonts w:ascii="仿宋_GB2312" w:hAnsi="仿宋_GB2312" w:cs="仿宋_GB2312"/>
          <w:color w:val="FF0000"/>
          <w:szCs w:val="32"/>
        </w:rPr>
        <w:t xml:space="preserve"> </w:t>
      </w:r>
      <w:r w:rsidRPr="009E617E">
        <w:rPr>
          <w:rFonts w:ascii="仿宋_GB2312" w:hAnsi="仿宋_GB2312" w:cs="仿宋_GB2312" w:hint="eastAsia"/>
          <w:szCs w:val="32"/>
        </w:rPr>
        <w:t>拟从事证券服务业务的资产评估机构，应当向财政部、</w:t>
      </w:r>
      <w:r>
        <w:rPr>
          <w:rFonts w:ascii="仿宋_GB2312" w:hAnsi="仿宋_GB2312" w:cs="仿宋_GB2312" w:hint="eastAsia"/>
          <w:szCs w:val="32"/>
        </w:rPr>
        <w:t>中国</w:t>
      </w:r>
      <w:r w:rsidRPr="009E617E">
        <w:rPr>
          <w:rFonts w:ascii="仿宋_GB2312" w:hAnsi="仿宋_GB2312" w:cs="仿宋_GB2312" w:hint="eastAsia"/>
          <w:szCs w:val="32"/>
        </w:rPr>
        <w:t>证监会提出首</w:t>
      </w:r>
      <w:r w:rsidRPr="009E617E">
        <w:rPr>
          <w:rFonts w:ascii="仿宋_GB2312" w:hAnsi="仿宋" w:cs="仿宋" w:hint="eastAsia"/>
          <w:szCs w:val="32"/>
        </w:rPr>
        <w:t>次从事证券服务业务备案申请的同时向</w:t>
      </w:r>
      <w:proofErr w:type="gramStart"/>
      <w:r w:rsidRPr="009E617E">
        <w:rPr>
          <w:rFonts w:ascii="仿宋_GB2312" w:hAnsi="仿宋" w:cs="仿宋" w:hint="eastAsia"/>
          <w:szCs w:val="32"/>
        </w:rPr>
        <w:t>中评协</w:t>
      </w:r>
      <w:proofErr w:type="gramEnd"/>
      <w:r w:rsidRPr="009E617E">
        <w:rPr>
          <w:rFonts w:ascii="仿宋_GB2312" w:hAnsi="仿宋" w:cs="仿宋" w:hint="eastAsia"/>
          <w:szCs w:val="32"/>
        </w:rPr>
        <w:t>报告。</w:t>
      </w:r>
    </w:p>
    <w:p w14:paraId="1460F352" w14:textId="77777777" w:rsidR="009B775D" w:rsidRPr="00F467F0" w:rsidRDefault="009B775D" w:rsidP="009B775D">
      <w:pPr>
        <w:spacing w:line="570" w:lineRule="exact"/>
        <w:ind w:firstLineChars="200" w:firstLine="634"/>
        <w:rPr>
          <w:rFonts w:ascii="仿宋_GB2312" w:hAnsi="仿宋_GB2312" w:cs="仿宋_GB2312" w:hint="eastAsia"/>
          <w:b/>
          <w:bCs/>
          <w:szCs w:val="32"/>
        </w:rPr>
      </w:pPr>
      <w:r w:rsidRPr="00F467F0">
        <w:rPr>
          <w:rFonts w:ascii="仿宋_GB2312" w:hAnsi="仿宋_GB2312" w:cs="仿宋_GB2312" w:hint="eastAsia"/>
          <w:b/>
          <w:bCs/>
          <w:szCs w:val="32"/>
        </w:rPr>
        <w:t>第</w:t>
      </w:r>
      <w:r>
        <w:rPr>
          <w:rFonts w:ascii="仿宋_GB2312" w:hAnsi="仿宋_GB2312" w:cs="仿宋_GB2312" w:hint="eastAsia"/>
          <w:b/>
          <w:bCs/>
          <w:szCs w:val="32"/>
        </w:rPr>
        <w:t>六</w:t>
      </w:r>
      <w:r w:rsidRPr="00F467F0">
        <w:rPr>
          <w:rFonts w:ascii="仿宋_GB2312" w:hAnsi="仿宋_GB2312" w:cs="仿宋_GB2312" w:hint="eastAsia"/>
          <w:b/>
          <w:bCs/>
          <w:szCs w:val="32"/>
        </w:rPr>
        <w:t>条</w:t>
      </w:r>
      <w:r>
        <w:rPr>
          <w:rFonts w:ascii="仿宋_GB2312" w:hAnsi="仿宋_GB2312" w:cs="仿宋_GB2312" w:hint="eastAsia"/>
          <w:b/>
          <w:bCs/>
          <w:szCs w:val="32"/>
        </w:rPr>
        <w:t xml:space="preserve"> </w:t>
      </w:r>
      <w:r>
        <w:rPr>
          <w:rFonts w:ascii="仿宋_GB2312" w:hAnsi="仿宋_GB2312" w:cs="仿宋_GB2312" w:hint="eastAsia"/>
          <w:szCs w:val="32"/>
        </w:rPr>
        <w:t>备案从事证券服务业务的</w:t>
      </w:r>
      <w:r w:rsidRPr="00F467F0">
        <w:rPr>
          <w:rFonts w:ascii="仿宋_GB2312" w:hAnsi="仿宋_GB2312" w:cs="仿宋_GB2312" w:hint="eastAsia"/>
          <w:szCs w:val="32"/>
        </w:rPr>
        <w:t>资产评估机构</w:t>
      </w:r>
      <w:r>
        <w:rPr>
          <w:rFonts w:ascii="仿宋_GB2312" w:hAnsi="仿宋_GB2312" w:cs="仿宋_GB2312" w:hint="eastAsia"/>
          <w:szCs w:val="32"/>
        </w:rPr>
        <w:t>（以下简称证券评估机构）</w:t>
      </w:r>
      <w:r w:rsidRPr="00F467F0">
        <w:rPr>
          <w:rFonts w:ascii="仿宋_GB2312" w:hAnsi="仿宋_GB2312" w:cs="仿宋_GB2312" w:hint="eastAsia"/>
          <w:szCs w:val="32"/>
        </w:rPr>
        <w:t>应当充分认识从事证券服务业务存在的风险，严格遵守《</w:t>
      </w:r>
      <w:r w:rsidRPr="00C84953">
        <w:rPr>
          <w:rFonts w:ascii="仿宋_GB2312" w:hAnsi="仿宋_GB2312" w:cs="仿宋_GB2312" w:hint="eastAsia"/>
          <w:szCs w:val="32"/>
        </w:rPr>
        <w:t>中华人民共和国</w:t>
      </w:r>
      <w:r w:rsidRPr="00F467F0">
        <w:rPr>
          <w:rFonts w:ascii="仿宋_GB2312" w:hAnsi="仿宋_GB2312" w:cs="仿宋_GB2312" w:hint="eastAsia"/>
          <w:szCs w:val="32"/>
        </w:rPr>
        <w:t>资产评估法》《</w:t>
      </w:r>
      <w:r w:rsidRPr="00C84953">
        <w:rPr>
          <w:rFonts w:ascii="仿宋_GB2312" w:hAnsi="仿宋_GB2312" w:cs="仿宋_GB2312" w:hint="eastAsia"/>
          <w:szCs w:val="32"/>
        </w:rPr>
        <w:t>中华人民共和国</w:t>
      </w:r>
      <w:r w:rsidRPr="00F467F0">
        <w:rPr>
          <w:rFonts w:ascii="仿宋_GB2312" w:hAnsi="仿宋_GB2312" w:cs="仿宋_GB2312" w:hint="eastAsia"/>
          <w:szCs w:val="32"/>
        </w:rPr>
        <w:t>证券法》</w:t>
      </w:r>
      <w:r w:rsidRPr="00F467F0">
        <w:rPr>
          <w:rFonts w:ascii="仿宋_GB2312" w:hAnsi="仿宋_GB2312" w:cs="仿宋_GB2312" w:hint="eastAsia"/>
          <w:szCs w:val="32"/>
        </w:rPr>
        <w:lastRenderedPageBreak/>
        <w:t>等法律法规及相关监管规则的规定，遵守资产评估准则，加强自主管理。</w:t>
      </w:r>
    </w:p>
    <w:p w14:paraId="66633B6C" w14:textId="77777777" w:rsidR="009B775D" w:rsidRPr="00F467F0" w:rsidRDefault="009B775D" w:rsidP="009B775D">
      <w:pPr>
        <w:spacing w:line="570" w:lineRule="exact"/>
        <w:ind w:firstLineChars="200" w:firstLine="632"/>
        <w:rPr>
          <w:rFonts w:ascii="仿宋_GB2312" w:hAnsi="仿宋_GB2312" w:cs="仿宋_GB2312" w:hint="eastAsia"/>
          <w:szCs w:val="32"/>
        </w:rPr>
      </w:pPr>
      <w:r w:rsidRPr="00F467F0">
        <w:rPr>
          <w:rFonts w:ascii="仿宋_GB2312" w:hAnsi="仿宋_GB2312" w:cs="仿宋_GB2312" w:hint="eastAsia"/>
          <w:szCs w:val="32"/>
        </w:rPr>
        <w:t>资产评估师从</w:t>
      </w:r>
      <w:proofErr w:type="gramStart"/>
      <w:r w:rsidRPr="00F467F0">
        <w:rPr>
          <w:rFonts w:ascii="仿宋_GB2312" w:hAnsi="仿宋_GB2312" w:cs="仿宋_GB2312" w:hint="eastAsia"/>
          <w:szCs w:val="32"/>
        </w:rPr>
        <w:t>事证券</w:t>
      </w:r>
      <w:proofErr w:type="gramEnd"/>
      <w:r w:rsidRPr="00F467F0">
        <w:rPr>
          <w:rFonts w:ascii="仿宋_GB2312" w:hAnsi="仿宋_GB2312" w:cs="仿宋_GB2312" w:hint="eastAsia"/>
          <w:szCs w:val="32"/>
        </w:rPr>
        <w:t>服务业务，应当了解证券服务业务的特点，根据法律法规、相关监管规则和资产评估准则要求执业，勤勉尽责。</w:t>
      </w:r>
    </w:p>
    <w:p w14:paraId="07EB85A4" w14:textId="77777777" w:rsidR="009B775D" w:rsidRDefault="009B775D" w:rsidP="009B775D">
      <w:pPr>
        <w:spacing w:line="570" w:lineRule="exact"/>
        <w:ind w:firstLineChars="200" w:firstLine="634"/>
        <w:rPr>
          <w:rFonts w:ascii="仿宋_GB2312" w:hAnsi="仿宋_GB2312" w:cs="仿宋_GB2312" w:hint="eastAsia"/>
          <w:color w:val="FF0000"/>
          <w:szCs w:val="32"/>
        </w:rPr>
      </w:pPr>
      <w:r w:rsidRPr="009E617E">
        <w:rPr>
          <w:rFonts w:ascii="仿宋_GB2312" w:hAnsi="仿宋_GB2312" w:cs="仿宋_GB2312" w:hint="eastAsia"/>
          <w:b/>
          <w:bCs/>
          <w:szCs w:val="32"/>
        </w:rPr>
        <w:t>第七条</w:t>
      </w:r>
      <w:r w:rsidRPr="004C5A5E">
        <w:rPr>
          <w:rFonts w:ascii="仿宋_GB2312" w:hAnsi="仿宋_GB2312" w:cs="仿宋_GB2312"/>
          <w:color w:val="FF0000"/>
          <w:szCs w:val="32"/>
        </w:rPr>
        <w:t xml:space="preserve"> </w:t>
      </w:r>
      <w:r w:rsidRPr="009E617E">
        <w:rPr>
          <w:rFonts w:ascii="仿宋_GB2312" w:hAnsi="仿宋_GB2312" w:cs="仿宋_GB2312" w:hint="eastAsia"/>
          <w:szCs w:val="32"/>
        </w:rPr>
        <w:t>证券评估机构应当按照法律法规和行业规范的要求建立健全质量控制体系，出具证券服务业务资产评估报告（以下简称证券评估报告）应当履行不少于三级内部审核程序。内部审核程序和报告签名应当由不同的资产评估师分别履行。</w:t>
      </w:r>
    </w:p>
    <w:p w14:paraId="71728B2A" w14:textId="77777777" w:rsidR="009B775D" w:rsidRPr="00F467F0" w:rsidRDefault="009B775D" w:rsidP="009B775D">
      <w:pPr>
        <w:spacing w:line="570" w:lineRule="exact"/>
        <w:ind w:firstLineChars="200" w:firstLine="634"/>
        <w:rPr>
          <w:rFonts w:ascii="仿宋_GB2312" w:hAnsi="仿宋_GB2312" w:cs="仿宋_GB2312" w:hint="eastAsia"/>
          <w:szCs w:val="32"/>
        </w:rPr>
      </w:pPr>
      <w:r w:rsidRPr="009E617E">
        <w:rPr>
          <w:rFonts w:ascii="仿宋_GB2312" w:hAnsi="仿宋_GB2312" w:cs="仿宋_GB2312" w:hint="eastAsia"/>
          <w:b/>
          <w:szCs w:val="32"/>
        </w:rPr>
        <w:t>第八条</w:t>
      </w:r>
      <w:r w:rsidRPr="009E617E">
        <w:rPr>
          <w:rFonts w:ascii="仿宋_GB2312" w:hAnsi="仿宋_GB2312" w:cs="仿宋_GB2312"/>
          <w:b/>
          <w:szCs w:val="32"/>
        </w:rPr>
        <w:t xml:space="preserve"> </w:t>
      </w:r>
      <w:r w:rsidRPr="00F467F0">
        <w:rPr>
          <w:rFonts w:ascii="仿宋_GB2312" w:hAnsi="仿宋_GB2312" w:cs="仿宋_GB2312" w:hint="eastAsia"/>
          <w:szCs w:val="32"/>
        </w:rPr>
        <w:t>证券</w:t>
      </w:r>
      <w:r>
        <w:rPr>
          <w:rFonts w:ascii="仿宋_GB2312" w:hAnsi="仿宋_GB2312" w:cs="仿宋_GB2312" w:hint="eastAsia"/>
          <w:szCs w:val="32"/>
        </w:rPr>
        <w:t>评估报告及其合同</w:t>
      </w:r>
      <w:r w:rsidRPr="00F467F0">
        <w:rPr>
          <w:rFonts w:ascii="仿宋_GB2312" w:hAnsi="仿宋_GB2312" w:cs="仿宋_GB2312" w:hint="eastAsia"/>
          <w:szCs w:val="32"/>
        </w:rPr>
        <w:t>应当按规定在资产评估业务报备系统中如实填报，并选择业务类型为“证券期货评估业务”。</w:t>
      </w:r>
    </w:p>
    <w:p w14:paraId="5251B900" w14:textId="77777777" w:rsidR="009B775D" w:rsidRDefault="009B775D" w:rsidP="009B775D">
      <w:pPr>
        <w:spacing w:line="570" w:lineRule="exact"/>
        <w:ind w:firstLineChars="200" w:firstLine="634"/>
        <w:rPr>
          <w:rFonts w:ascii="仿宋_GB2312" w:hAnsi="仿宋_GB2312" w:cs="仿宋_GB2312" w:hint="eastAsia"/>
          <w:szCs w:val="32"/>
        </w:rPr>
      </w:pPr>
      <w:r w:rsidRPr="00F467F0">
        <w:rPr>
          <w:rFonts w:ascii="仿宋_GB2312" w:hAnsi="仿宋_GB2312" w:cs="仿宋_GB2312" w:hint="eastAsia"/>
          <w:b/>
          <w:bCs/>
          <w:szCs w:val="32"/>
        </w:rPr>
        <w:t>第</w:t>
      </w:r>
      <w:r>
        <w:rPr>
          <w:rFonts w:ascii="仿宋_GB2312" w:hAnsi="仿宋_GB2312" w:cs="仿宋_GB2312" w:hint="eastAsia"/>
          <w:b/>
          <w:bCs/>
          <w:szCs w:val="32"/>
        </w:rPr>
        <w:t>九</w:t>
      </w:r>
      <w:r w:rsidRPr="00F467F0">
        <w:rPr>
          <w:rFonts w:ascii="仿宋_GB2312" w:hAnsi="仿宋_GB2312" w:cs="仿宋_GB2312" w:hint="eastAsia"/>
          <w:b/>
          <w:bCs/>
          <w:szCs w:val="32"/>
        </w:rPr>
        <w:t>条</w:t>
      </w:r>
      <w:r w:rsidRPr="00F467F0">
        <w:rPr>
          <w:rFonts w:ascii="仿宋_GB2312" w:hAnsi="仿宋_GB2312" w:cs="仿宋_GB2312" w:hint="eastAsia"/>
          <w:szCs w:val="32"/>
        </w:rPr>
        <w:t xml:space="preserve"> </w:t>
      </w:r>
      <w:r>
        <w:rPr>
          <w:rFonts w:ascii="仿宋_GB2312" w:hAnsi="仿宋_GB2312" w:cs="仿宋_GB2312" w:hint="eastAsia"/>
          <w:szCs w:val="32"/>
        </w:rPr>
        <w:t>证券</w:t>
      </w:r>
      <w:r w:rsidRPr="00F467F0">
        <w:rPr>
          <w:rFonts w:ascii="仿宋_GB2312" w:hAnsi="仿宋_GB2312" w:cs="仿宋_GB2312" w:hint="eastAsia"/>
          <w:szCs w:val="32"/>
        </w:rPr>
        <w:t>评估机构应当健全风险防控体系，建立风险控制组织和机制，完善各环节风险评估，更好识别风险，合理防范风险，积极应对风险。</w:t>
      </w:r>
    </w:p>
    <w:p w14:paraId="243320AD" w14:textId="77777777" w:rsidR="009B775D" w:rsidRDefault="009B775D" w:rsidP="009B775D">
      <w:pPr>
        <w:spacing w:line="570" w:lineRule="exact"/>
        <w:ind w:firstLineChars="200" w:firstLine="634"/>
        <w:rPr>
          <w:rFonts w:ascii="仿宋_GB2312" w:hAnsi="仿宋_GB2312" w:cs="仿宋_GB2312" w:hint="eastAsia"/>
          <w:szCs w:val="32"/>
        </w:rPr>
      </w:pPr>
      <w:r w:rsidRPr="009E617E">
        <w:rPr>
          <w:rFonts w:ascii="仿宋_GB2312" w:hAnsi="仿宋_GB2312" w:cs="仿宋_GB2312" w:hint="eastAsia"/>
          <w:b/>
          <w:szCs w:val="32"/>
        </w:rPr>
        <w:t>第十条</w:t>
      </w:r>
      <w:r>
        <w:rPr>
          <w:rFonts w:ascii="仿宋_GB2312" w:hAnsi="仿宋_GB2312" w:cs="仿宋_GB2312" w:hint="eastAsia"/>
          <w:szCs w:val="32"/>
        </w:rPr>
        <w:t xml:space="preserve"> 证券评估机构应当设立内部专门机构或岗位统一、</w:t>
      </w:r>
      <w:proofErr w:type="gramStart"/>
      <w:r>
        <w:rPr>
          <w:rFonts w:ascii="仿宋_GB2312" w:hAnsi="仿宋_GB2312" w:cs="仿宋_GB2312" w:hint="eastAsia"/>
          <w:szCs w:val="32"/>
        </w:rPr>
        <w:t>集中处理函证业务</w:t>
      </w:r>
      <w:proofErr w:type="gramEnd"/>
      <w:r>
        <w:rPr>
          <w:rFonts w:ascii="仿宋_GB2312" w:hAnsi="仿宋_GB2312" w:cs="仿宋_GB2312" w:hint="eastAsia"/>
          <w:szCs w:val="32"/>
        </w:rPr>
        <w:t>（包括银行函证、</w:t>
      </w:r>
      <w:proofErr w:type="gramStart"/>
      <w:r>
        <w:rPr>
          <w:rFonts w:ascii="仿宋_GB2312" w:hAnsi="仿宋_GB2312" w:cs="仿宋_GB2312" w:hint="eastAsia"/>
          <w:szCs w:val="32"/>
        </w:rPr>
        <w:t>企业函证等</w:t>
      </w:r>
      <w:proofErr w:type="gramEnd"/>
      <w:r>
        <w:rPr>
          <w:rFonts w:ascii="仿宋_GB2312" w:hAnsi="仿宋_GB2312" w:cs="仿宋_GB2312" w:hint="eastAsia"/>
          <w:szCs w:val="32"/>
        </w:rPr>
        <w:t>），不得由项目组或者资产评估师自行收发函证。</w:t>
      </w:r>
    </w:p>
    <w:p w14:paraId="587940FF" w14:textId="77777777" w:rsidR="009B775D" w:rsidRPr="00932E40" w:rsidRDefault="009B775D" w:rsidP="009B775D">
      <w:pPr>
        <w:spacing w:line="570" w:lineRule="exact"/>
        <w:ind w:firstLineChars="200" w:firstLine="632"/>
        <w:rPr>
          <w:rFonts w:ascii="仿宋_GB2312" w:hAnsi="仿宋_GB2312" w:cs="仿宋_GB2312" w:hint="eastAsia"/>
          <w:szCs w:val="32"/>
        </w:rPr>
      </w:pPr>
      <w:r>
        <w:rPr>
          <w:rFonts w:ascii="仿宋_GB2312" w:hAnsi="仿宋_GB2312" w:cs="仿宋_GB2312" w:hint="eastAsia"/>
          <w:szCs w:val="32"/>
        </w:rPr>
        <w:t>证券评估机构应当将</w:t>
      </w:r>
      <w:proofErr w:type="gramStart"/>
      <w:r w:rsidRPr="00932E40">
        <w:rPr>
          <w:rFonts w:ascii="仿宋_GB2312" w:hAnsi="仿宋_GB2312" w:cs="仿宋_GB2312" w:hint="eastAsia"/>
          <w:szCs w:val="32"/>
        </w:rPr>
        <w:t>接受函证回函</w:t>
      </w:r>
      <w:proofErr w:type="gramEnd"/>
      <w:r w:rsidRPr="00932E40">
        <w:rPr>
          <w:rFonts w:ascii="仿宋_GB2312" w:hAnsi="仿宋_GB2312" w:cs="仿宋_GB2312" w:hint="eastAsia"/>
          <w:szCs w:val="32"/>
        </w:rPr>
        <w:t>的地址和联系方式</w:t>
      </w:r>
      <w:r>
        <w:rPr>
          <w:rFonts w:ascii="仿宋_GB2312" w:hAnsi="仿宋_GB2312" w:cs="仿宋_GB2312" w:hint="eastAsia"/>
          <w:szCs w:val="32"/>
        </w:rPr>
        <w:t>报送</w:t>
      </w:r>
      <w:proofErr w:type="gramStart"/>
      <w:r>
        <w:rPr>
          <w:rFonts w:ascii="仿宋_GB2312" w:hAnsi="仿宋_GB2312" w:cs="仿宋_GB2312" w:hint="eastAsia"/>
          <w:szCs w:val="32"/>
        </w:rPr>
        <w:t>中评协</w:t>
      </w:r>
      <w:proofErr w:type="gramEnd"/>
      <w:r>
        <w:rPr>
          <w:rFonts w:ascii="仿宋_GB2312" w:hAnsi="仿宋_GB2312" w:cs="仿宋_GB2312" w:hint="eastAsia"/>
          <w:szCs w:val="32"/>
        </w:rPr>
        <w:t>备案，</w:t>
      </w:r>
      <w:proofErr w:type="gramStart"/>
      <w:r>
        <w:rPr>
          <w:rFonts w:ascii="仿宋_GB2312" w:hAnsi="仿宋_GB2312" w:cs="仿宋_GB2312" w:hint="eastAsia"/>
          <w:szCs w:val="32"/>
        </w:rPr>
        <w:t>中评协统一</w:t>
      </w:r>
      <w:proofErr w:type="gramEnd"/>
      <w:r>
        <w:rPr>
          <w:rFonts w:ascii="仿宋_GB2312" w:hAnsi="仿宋_GB2312" w:cs="仿宋_GB2312" w:hint="eastAsia"/>
          <w:szCs w:val="32"/>
        </w:rPr>
        <w:t>将上述信息进行公示。</w:t>
      </w:r>
    </w:p>
    <w:p w14:paraId="3EBF60A9" w14:textId="77777777" w:rsidR="009B775D" w:rsidRPr="00F467F0" w:rsidRDefault="009B775D" w:rsidP="009B775D">
      <w:pPr>
        <w:spacing w:line="570" w:lineRule="exact"/>
        <w:ind w:firstLineChars="200" w:firstLine="634"/>
        <w:rPr>
          <w:rFonts w:ascii="仿宋_GB2312" w:hAnsi="仿宋_GB2312" w:cs="仿宋_GB2312" w:hint="eastAsia"/>
          <w:szCs w:val="32"/>
        </w:rPr>
      </w:pPr>
      <w:r w:rsidRPr="00F467F0">
        <w:rPr>
          <w:rFonts w:ascii="仿宋_GB2312" w:hAnsi="仿宋_GB2312" w:cs="仿宋_GB2312" w:hint="eastAsia"/>
          <w:b/>
          <w:bCs/>
          <w:szCs w:val="32"/>
        </w:rPr>
        <w:t>第</w:t>
      </w:r>
      <w:r>
        <w:rPr>
          <w:rFonts w:ascii="仿宋_GB2312" w:hAnsi="仿宋_GB2312" w:cs="仿宋_GB2312" w:hint="eastAsia"/>
          <w:b/>
          <w:bCs/>
          <w:szCs w:val="32"/>
        </w:rPr>
        <w:t>十一</w:t>
      </w:r>
      <w:r w:rsidRPr="00F467F0">
        <w:rPr>
          <w:rFonts w:ascii="仿宋_GB2312" w:hAnsi="仿宋_GB2312" w:cs="仿宋_GB2312" w:hint="eastAsia"/>
          <w:b/>
          <w:bCs/>
          <w:szCs w:val="32"/>
        </w:rPr>
        <w:t>条</w:t>
      </w:r>
      <w:r w:rsidRPr="00F467F0">
        <w:rPr>
          <w:rFonts w:ascii="仿宋_GB2312" w:hAnsi="仿宋_GB2312" w:cs="仿宋_GB2312" w:hint="eastAsia"/>
          <w:szCs w:val="32"/>
        </w:rPr>
        <w:t xml:space="preserve"> </w:t>
      </w:r>
      <w:r>
        <w:rPr>
          <w:rFonts w:ascii="仿宋_GB2312" w:hAnsi="仿宋_GB2312" w:cs="仿宋_GB2312" w:hint="eastAsia"/>
          <w:szCs w:val="32"/>
        </w:rPr>
        <w:t>证券</w:t>
      </w:r>
      <w:r w:rsidRPr="00F467F0">
        <w:rPr>
          <w:rFonts w:ascii="仿宋_GB2312" w:hAnsi="仿宋_GB2312" w:cs="仿宋_GB2312" w:hint="eastAsia"/>
          <w:szCs w:val="32"/>
        </w:rPr>
        <w:t>评估机构应当加强对资产评估师的专业</w:t>
      </w:r>
      <w:r>
        <w:rPr>
          <w:rFonts w:ascii="仿宋_GB2312" w:hAnsi="仿宋_GB2312" w:cs="仿宋_GB2312" w:hint="eastAsia"/>
          <w:szCs w:val="32"/>
        </w:rPr>
        <w:t>技术</w:t>
      </w:r>
      <w:r w:rsidRPr="00F467F0">
        <w:rPr>
          <w:rFonts w:ascii="仿宋_GB2312" w:hAnsi="仿宋_GB2312" w:cs="仿宋_GB2312" w:hint="eastAsia"/>
          <w:szCs w:val="32"/>
        </w:rPr>
        <w:t>、职业道德等方面的培训</w:t>
      </w:r>
      <w:r>
        <w:rPr>
          <w:rFonts w:ascii="仿宋_GB2312" w:hAnsi="仿宋_GB2312" w:cs="仿宋_GB2312" w:hint="eastAsia"/>
          <w:szCs w:val="32"/>
        </w:rPr>
        <w:t>，</w:t>
      </w:r>
      <w:r w:rsidRPr="00F467F0">
        <w:rPr>
          <w:rFonts w:ascii="仿宋_GB2312" w:hAnsi="仿宋_GB2312" w:cs="仿宋_GB2312" w:hint="eastAsia"/>
          <w:szCs w:val="32"/>
        </w:rPr>
        <w:t>充分</w:t>
      </w:r>
      <w:r>
        <w:rPr>
          <w:rFonts w:ascii="仿宋_GB2312" w:hAnsi="仿宋_GB2312" w:cs="仿宋_GB2312" w:hint="eastAsia"/>
          <w:szCs w:val="32"/>
        </w:rPr>
        <w:t>发挥</w:t>
      </w:r>
      <w:r w:rsidRPr="00F467F0">
        <w:rPr>
          <w:rFonts w:ascii="仿宋_GB2312" w:hAnsi="仿宋_GB2312" w:cs="仿宋_GB2312" w:hint="eastAsia"/>
          <w:szCs w:val="32"/>
        </w:rPr>
        <w:t>资产评估师在证券服务业务中防范执业风险的作用</w:t>
      </w:r>
      <w:r>
        <w:rPr>
          <w:rFonts w:ascii="仿宋_GB2312" w:hAnsi="仿宋_GB2312" w:cs="仿宋_GB2312" w:hint="eastAsia"/>
          <w:szCs w:val="32"/>
        </w:rPr>
        <w:t>。</w:t>
      </w:r>
    </w:p>
    <w:p w14:paraId="4EEC0E0F" w14:textId="675F6CAB" w:rsidR="009B775D" w:rsidRPr="00F467F0" w:rsidRDefault="009B775D" w:rsidP="009B775D">
      <w:pPr>
        <w:spacing w:line="570" w:lineRule="exact"/>
        <w:ind w:firstLineChars="200" w:firstLine="634"/>
        <w:rPr>
          <w:rFonts w:ascii="仿宋_GB2312" w:hAnsi="仿宋_GB2312" w:cs="仿宋_GB2312" w:hint="eastAsia"/>
          <w:szCs w:val="32"/>
        </w:rPr>
      </w:pPr>
      <w:r w:rsidRPr="00F467F0">
        <w:rPr>
          <w:rFonts w:ascii="仿宋_GB2312" w:hAnsi="仿宋_GB2312" w:cs="仿宋_GB2312" w:hint="eastAsia"/>
          <w:b/>
          <w:bCs/>
          <w:szCs w:val="32"/>
        </w:rPr>
        <w:lastRenderedPageBreak/>
        <w:t>第十</w:t>
      </w:r>
      <w:r>
        <w:rPr>
          <w:rFonts w:ascii="仿宋_GB2312" w:hAnsi="仿宋_GB2312" w:cs="仿宋_GB2312" w:hint="eastAsia"/>
          <w:b/>
          <w:bCs/>
          <w:szCs w:val="32"/>
        </w:rPr>
        <w:t>二</w:t>
      </w:r>
      <w:r w:rsidRPr="00F467F0">
        <w:rPr>
          <w:rFonts w:ascii="仿宋_GB2312" w:hAnsi="仿宋_GB2312" w:cs="仿宋_GB2312" w:hint="eastAsia"/>
          <w:b/>
          <w:bCs/>
          <w:szCs w:val="32"/>
        </w:rPr>
        <w:t xml:space="preserve">条 </w:t>
      </w:r>
      <w:r>
        <w:rPr>
          <w:rFonts w:ascii="仿宋_GB2312" w:hAnsi="仿宋_GB2312" w:cs="仿宋_GB2312" w:hint="eastAsia"/>
          <w:szCs w:val="32"/>
        </w:rPr>
        <w:t>证券</w:t>
      </w:r>
      <w:r w:rsidRPr="00F467F0">
        <w:rPr>
          <w:rFonts w:ascii="仿宋_GB2312" w:hAnsi="仿宋_GB2312" w:cs="仿宋_GB2312" w:hint="eastAsia"/>
          <w:szCs w:val="32"/>
        </w:rPr>
        <w:t>评估机构应当严格按照《</w:t>
      </w:r>
      <w:r w:rsidRPr="000472D2">
        <w:rPr>
          <w:rFonts w:ascii="仿宋_GB2312" w:hAnsi="仿宋_GB2312" w:cs="仿宋_GB2312" w:hint="eastAsia"/>
          <w:szCs w:val="32"/>
        </w:rPr>
        <w:t>中华人民共和国</w:t>
      </w:r>
      <w:r w:rsidRPr="00F467F0">
        <w:rPr>
          <w:rFonts w:ascii="仿宋_GB2312" w:hAnsi="仿宋_GB2312" w:cs="仿宋_GB2312" w:hint="eastAsia"/>
          <w:szCs w:val="32"/>
        </w:rPr>
        <w:t>资产评估法》《资产评估机构职业风险基金管理办法》等规定提取职业风险基金或者购买职业责任保险。在承接证券服务业务时，要充分考虑《</w:t>
      </w:r>
      <w:r w:rsidRPr="000472D2">
        <w:rPr>
          <w:rFonts w:ascii="仿宋_GB2312" w:hAnsi="仿宋_GB2312" w:cs="仿宋_GB2312" w:hint="eastAsia"/>
          <w:szCs w:val="32"/>
        </w:rPr>
        <w:t>中华人民共和国</w:t>
      </w:r>
      <w:r w:rsidRPr="00F467F0">
        <w:rPr>
          <w:rFonts w:ascii="仿宋_GB2312" w:hAnsi="仿宋_GB2312" w:cs="仿宋_GB2312" w:hint="eastAsia"/>
          <w:szCs w:val="32"/>
        </w:rPr>
        <w:t>证券法》有关违法处罚规定、自身承担风险的能力与项目风险的匹配性。</w:t>
      </w:r>
    </w:p>
    <w:p w14:paraId="50E4270C" w14:textId="77777777" w:rsidR="009B775D" w:rsidRPr="00F467F0" w:rsidRDefault="009B775D" w:rsidP="009B775D">
      <w:pPr>
        <w:spacing w:line="570" w:lineRule="exact"/>
        <w:ind w:firstLineChars="200" w:firstLine="634"/>
        <w:rPr>
          <w:rFonts w:ascii="仿宋_GB2312" w:hAnsi="仿宋_GB2312" w:cs="仿宋_GB2312" w:hint="eastAsia"/>
          <w:szCs w:val="32"/>
        </w:rPr>
      </w:pPr>
      <w:r w:rsidRPr="00F467F0">
        <w:rPr>
          <w:rFonts w:ascii="仿宋_GB2312" w:hAnsi="仿宋_GB2312" w:cs="仿宋_GB2312" w:hint="eastAsia"/>
          <w:b/>
          <w:bCs/>
          <w:szCs w:val="32"/>
        </w:rPr>
        <w:t>第十</w:t>
      </w:r>
      <w:r>
        <w:rPr>
          <w:rFonts w:ascii="仿宋_GB2312" w:hAnsi="仿宋_GB2312" w:cs="仿宋_GB2312" w:hint="eastAsia"/>
          <w:b/>
          <w:bCs/>
          <w:szCs w:val="32"/>
        </w:rPr>
        <w:t>三</w:t>
      </w:r>
      <w:r w:rsidRPr="00F467F0">
        <w:rPr>
          <w:rFonts w:ascii="仿宋_GB2312" w:hAnsi="仿宋_GB2312" w:cs="仿宋_GB2312" w:hint="eastAsia"/>
          <w:b/>
          <w:bCs/>
          <w:szCs w:val="32"/>
        </w:rPr>
        <w:t>条</w:t>
      </w:r>
      <w:r w:rsidRPr="00F467F0">
        <w:rPr>
          <w:rFonts w:ascii="仿宋_GB2312" w:hAnsi="仿宋_GB2312" w:cs="仿宋_GB2312" w:hint="eastAsia"/>
          <w:szCs w:val="32"/>
        </w:rPr>
        <w:t xml:space="preserve"> </w:t>
      </w:r>
      <w:r>
        <w:rPr>
          <w:rFonts w:ascii="仿宋_GB2312" w:hAnsi="仿宋_GB2312" w:cs="仿宋_GB2312" w:hint="eastAsia"/>
          <w:szCs w:val="32"/>
        </w:rPr>
        <w:t>证券</w:t>
      </w:r>
      <w:r w:rsidRPr="00F467F0">
        <w:rPr>
          <w:rFonts w:ascii="仿宋_GB2312" w:hAnsi="仿宋_GB2312" w:cs="仿宋_GB2312" w:hint="eastAsia"/>
          <w:szCs w:val="32"/>
        </w:rPr>
        <w:t>评估机构应当在其官网首页醒目位置设立“从事证券服务业务信息披露”栏目，或者通过</w:t>
      </w:r>
      <w:proofErr w:type="gramStart"/>
      <w:r w:rsidRPr="00F467F0">
        <w:rPr>
          <w:rFonts w:ascii="仿宋_GB2312" w:hAnsi="仿宋_GB2312" w:cs="仿宋_GB2312" w:hint="eastAsia"/>
          <w:szCs w:val="32"/>
        </w:rPr>
        <w:t>中评协官网</w:t>
      </w:r>
      <w:proofErr w:type="gramEnd"/>
      <w:r>
        <w:rPr>
          <w:rFonts w:ascii="仿宋_GB2312" w:hAnsi="仿宋_GB2312" w:cs="仿宋_GB2312" w:hint="eastAsia"/>
          <w:szCs w:val="32"/>
        </w:rPr>
        <w:t>，每年更新</w:t>
      </w:r>
      <w:r w:rsidRPr="00F467F0">
        <w:rPr>
          <w:rFonts w:ascii="仿宋_GB2312" w:hAnsi="仿宋_GB2312" w:cs="仿宋_GB2312" w:hint="eastAsia"/>
          <w:szCs w:val="32"/>
        </w:rPr>
        <w:t>披露下列信息</w:t>
      </w:r>
      <w:r>
        <w:rPr>
          <w:rFonts w:ascii="仿宋_GB2312" w:hAnsi="仿宋_GB2312" w:cs="仿宋_GB2312" w:hint="eastAsia"/>
          <w:szCs w:val="32"/>
        </w:rPr>
        <w:t>，其中数量信息以上年</w:t>
      </w:r>
      <w:proofErr w:type="gramStart"/>
      <w:r>
        <w:rPr>
          <w:rFonts w:ascii="仿宋_GB2312" w:hAnsi="仿宋_GB2312" w:cs="仿宋_GB2312" w:hint="eastAsia"/>
          <w:szCs w:val="32"/>
        </w:rPr>
        <w:t>末数据</w:t>
      </w:r>
      <w:proofErr w:type="gramEnd"/>
      <w:r>
        <w:rPr>
          <w:rFonts w:ascii="仿宋_GB2312" w:hAnsi="仿宋_GB2312" w:cs="仿宋_GB2312" w:hint="eastAsia"/>
          <w:szCs w:val="32"/>
        </w:rPr>
        <w:t>为准</w:t>
      </w:r>
      <w:r w:rsidRPr="00F467F0">
        <w:rPr>
          <w:rFonts w:ascii="仿宋_GB2312" w:hAnsi="仿宋_GB2312" w:cs="仿宋_GB2312" w:hint="eastAsia"/>
          <w:szCs w:val="32"/>
        </w:rPr>
        <w:t>：</w:t>
      </w:r>
    </w:p>
    <w:p w14:paraId="5BBAC9C7" w14:textId="77777777" w:rsidR="009B775D" w:rsidRPr="00F467F0" w:rsidRDefault="009B775D" w:rsidP="009B775D">
      <w:pPr>
        <w:spacing w:line="570" w:lineRule="exact"/>
        <w:ind w:firstLineChars="200" w:firstLine="632"/>
        <w:rPr>
          <w:rFonts w:ascii="仿宋_GB2312" w:hAnsi="仿宋_GB2312" w:cs="仿宋_GB2312" w:hint="eastAsia"/>
          <w:szCs w:val="32"/>
        </w:rPr>
      </w:pPr>
      <w:r w:rsidRPr="00F467F0">
        <w:rPr>
          <w:rFonts w:ascii="仿宋_GB2312" w:hAnsi="仿宋_GB2312" w:cs="仿宋_GB2312" w:hint="eastAsia"/>
          <w:szCs w:val="32"/>
        </w:rPr>
        <w:t>（一）过去三年从事证券服务业务情况，包括客户数量、客户类别、</w:t>
      </w:r>
      <w:r>
        <w:rPr>
          <w:rFonts w:ascii="仿宋_GB2312" w:hAnsi="仿宋_GB2312" w:cs="仿宋_GB2312" w:hint="eastAsia"/>
          <w:szCs w:val="32"/>
        </w:rPr>
        <w:t>涉及</w:t>
      </w:r>
      <w:r w:rsidRPr="00F467F0">
        <w:rPr>
          <w:rFonts w:ascii="仿宋_GB2312" w:hAnsi="仿宋_GB2312" w:cs="仿宋_GB2312" w:hint="eastAsia"/>
          <w:szCs w:val="32"/>
        </w:rPr>
        <w:t>行业、业务类型等；</w:t>
      </w:r>
    </w:p>
    <w:p w14:paraId="27DBD001" w14:textId="77777777" w:rsidR="009B775D" w:rsidRPr="00F467F0" w:rsidRDefault="009B775D" w:rsidP="009B775D">
      <w:pPr>
        <w:spacing w:line="570" w:lineRule="exact"/>
        <w:ind w:firstLineChars="200" w:firstLine="632"/>
        <w:rPr>
          <w:rFonts w:ascii="仿宋_GB2312" w:hAnsi="仿宋_GB2312" w:cs="仿宋_GB2312" w:hint="eastAsia"/>
          <w:szCs w:val="32"/>
        </w:rPr>
      </w:pPr>
      <w:r w:rsidRPr="00F467F0">
        <w:rPr>
          <w:rFonts w:ascii="仿宋_GB2312" w:hAnsi="仿宋_GB2312" w:cs="仿宋_GB2312" w:hint="eastAsia"/>
          <w:szCs w:val="32"/>
        </w:rPr>
        <w:t>（二）业务规模，包括收入总额、资产评估收入、证券服务业务收入</w:t>
      </w:r>
      <w:r>
        <w:rPr>
          <w:rFonts w:ascii="仿宋_GB2312" w:hAnsi="仿宋_GB2312" w:cs="仿宋_GB2312" w:hint="eastAsia"/>
          <w:szCs w:val="32"/>
        </w:rPr>
        <w:t>等</w:t>
      </w:r>
      <w:r w:rsidRPr="00F467F0">
        <w:rPr>
          <w:rFonts w:ascii="仿宋_GB2312" w:hAnsi="仿宋_GB2312" w:cs="仿宋_GB2312" w:hint="eastAsia"/>
          <w:szCs w:val="32"/>
        </w:rPr>
        <w:t>；</w:t>
      </w:r>
    </w:p>
    <w:p w14:paraId="36C781BE" w14:textId="77777777" w:rsidR="009B775D" w:rsidRPr="009E617E" w:rsidRDefault="009B775D" w:rsidP="009B775D">
      <w:pPr>
        <w:spacing w:line="570" w:lineRule="exact"/>
        <w:ind w:firstLineChars="200" w:firstLine="632"/>
        <w:rPr>
          <w:rFonts w:ascii="仿宋_GB2312" w:hAnsi="仿宋_GB2312" w:cs="仿宋_GB2312" w:hint="eastAsia"/>
          <w:szCs w:val="32"/>
        </w:rPr>
      </w:pPr>
      <w:r w:rsidRPr="009E617E">
        <w:rPr>
          <w:rFonts w:ascii="仿宋_GB2312" w:hAnsi="仿宋_GB2312" w:cs="仿宋_GB2312" w:hint="eastAsia"/>
          <w:szCs w:val="32"/>
        </w:rPr>
        <w:t>（三）人员情况，包括股东（合伙人）名单，资产评估师名单、执业年限、从事证券期货评估业务年限，其他专业人员名单、专业资质，从业人员数量等；</w:t>
      </w:r>
    </w:p>
    <w:p w14:paraId="1EC92586" w14:textId="77777777" w:rsidR="009B775D" w:rsidRPr="00F467F0" w:rsidRDefault="009B775D" w:rsidP="009B775D">
      <w:pPr>
        <w:spacing w:line="570" w:lineRule="exact"/>
        <w:ind w:firstLineChars="200" w:firstLine="632"/>
        <w:rPr>
          <w:rFonts w:ascii="仿宋_GB2312" w:hAnsi="仿宋_GB2312" w:cs="仿宋_GB2312" w:hint="eastAsia"/>
          <w:szCs w:val="32"/>
        </w:rPr>
      </w:pPr>
      <w:r w:rsidRPr="00F467F0">
        <w:rPr>
          <w:rFonts w:ascii="仿宋_GB2312" w:hAnsi="仿宋_GB2312" w:cs="仿宋_GB2312" w:hint="eastAsia"/>
          <w:szCs w:val="32"/>
        </w:rPr>
        <w:t>（四）诚信信息，包括近三年因执业行为</w:t>
      </w:r>
      <w:r>
        <w:rPr>
          <w:rFonts w:ascii="仿宋_GB2312" w:hAnsi="仿宋_GB2312" w:cs="仿宋_GB2312" w:hint="eastAsia"/>
          <w:szCs w:val="32"/>
        </w:rPr>
        <w:t>受到刑事处罚、</w:t>
      </w:r>
      <w:r w:rsidRPr="00F467F0">
        <w:rPr>
          <w:rFonts w:ascii="仿宋_GB2312" w:hAnsi="仿宋_GB2312" w:cs="仿宋_GB2312" w:hint="eastAsia"/>
          <w:szCs w:val="32"/>
        </w:rPr>
        <w:t>行政处罚、证券市场禁入</w:t>
      </w:r>
      <w:r>
        <w:rPr>
          <w:rFonts w:ascii="仿宋_GB2312" w:hAnsi="仿宋_GB2312" w:cs="仿宋_GB2312" w:hint="eastAsia"/>
          <w:szCs w:val="32"/>
        </w:rPr>
        <w:t>、</w:t>
      </w:r>
      <w:r w:rsidRPr="00F467F0">
        <w:rPr>
          <w:rFonts w:ascii="仿宋_GB2312" w:hAnsi="仿宋_GB2312" w:cs="仿宋_GB2312" w:hint="eastAsia"/>
          <w:szCs w:val="32"/>
        </w:rPr>
        <w:t>行政监管措施、</w:t>
      </w:r>
      <w:r>
        <w:rPr>
          <w:rFonts w:ascii="仿宋_GB2312" w:hAnsi="仿宋_GB2312" w:cs="仿宋_GB2312" w:hint="eastAsia"/>
          <w:szCs w:val="32"/>
        </w:rPr>
        <w:t>自律惩戒、证券交易所纪律处分</w:t>
      </w:r>
      <w:r w:rsidRPr="00F467F0">
        <w:rPr>
          <w:rFonts w:ascii="仿宋_GB2312" w:hAnsi="仿宋_GB2312" w:cs="仿宋_GB2312" w:hint="eastAsia"/>
          <w:szCs w:val="32"/>
        </w:rPr>
        <w:t>情况</w:t>
      </w:r>
      <w:r>
        <w:rPr>
          <w:rFonts w:ascii="仿宋_GB2312" w:hAnsi="仿宋_GB2312" w:cs="仿宋_GB2312" w:hint="eastAsia"/>
          <w:szCs w:val="32"/>
        </w:rPr>
        <w:t>等</w:t>
      </w:r>
      <w:r w:rsidRPr="00F467F0">
        <w:rPr>
          <w:rFonts w:ascii="仿宋_GB2312" w:hAnsi="仿宋_GB2312" w:cs="仿宋_GB2312" w:hint="eastAsia"/>
          <w:szCs w:val="32"/>
        </w:rPr>
        <w:t>；</w:t>
      </w:r>
    </w:p>
    <w:p w14:paraId="25B154CE" w14:textId="77777777" w:rsidR="009B775D" w:rsidRPr="00F467F0" w:rsidRDefault="009B775D" w:rsidP="009B775D">
      <w:pPr>
        <w:spacing w:line="570" w:lineRule="exact"/>
        <w:ind w:firstLineChars="200" w:firstLine="632"/>
        <w:rPr>
          <w:rFonts w:ascii="仿宋_GB2312" w:hAnsi="仿宋_GB2312" w:cs="仿宋_GB2312" w:hint="eastAsia"/>
          <w:szCs w:val="32"/>
        </w:rPr>
      </w:pPr>
      <w:r w:rsidRPr="00F467F0">
        <w:rPr>
          <w:rFonts w:ascii="仿宋_GB2312" w:hAnsi="仿宋_GB2312" w:cs="仿宋_GB2312" w:hint="eastAsia"/>
          <w:szCs w:val="32"/>
        </w:rPr>
        <w:t>（五）风险保障情况，包括注册资本（出资额）、截至上年末净资产额，职业责任保险单</w:t>
      </w:r>
      <w:proofErr w:type="gramStart"/>
      <w:r w:rsidRPr="00F467F0">
        <w:rPr>
          <w:rFonts w:ascii="仿宋_GB2312" w:hAnsi="仿宋_GB2312" w:cs="仿宋_GB2312" w:hint="eastAsia"/>
          <w:szCs w:val="32"/>
        </w:rPr>
        <w:t>次赔偿</w:t>
      </w:r>
      <w:proofErr w:type="gramEnd"/>
      <w:r w:rsidRPr="00F467F0">
        <w:rPr>
          <w:rFonts w:ascii="仿宋_GB2312" w:hAnsi="仿宋_GB2312" w:cs="仿宋_GB2312" w:hint="eastAsia"/>
          <w:szCs w:val="32"/>
        </w:rPr>
        <w:t>限额、累计赔偿限额及覆盖区间，累计职业风险基金余额</w:t>
      </w:r>
      <w:r>
        <w:rPr>
          <w:rFonts w:ascii="仿宋_GB2312" w:hAnsi="仿宋_GB2312" w:cs="仿宋_GB2312" w:hint="eastAsia"/>
          <w:szCs w:val="32"/>
        </w:rPr>
        <w:t>等</w:t>
      </w:r>
      <w:r w:rsidRPr="00F467F0">
        <w:rPr>
          <w:rFonts w:ascii="仿宋_GB2312" w:hAnsi="仿宋_GB2312" w:cs="仿宋_GB2312" w:hint="eastAsia"/>
          <w:szCs w:val="32"/>
        </w:rPr>
        <w:t>；</w:t>
      </w:r>
    </w:p>
    <w:p w14:paraId="1F0F357C" w14:textId="77777777" w:rsidR="009B775D" w:rsidRPr="009E617E" w:rsidRDefault="009B775D" w:rsidP="009B775D">
      <w:pPr>
        <w:spacing w:line="570" w:lineRule="exact"/>
        <w:ind w:firstLineChars="200" w:firstLine="632"/>
        <w:rPr>
          <w:rFonts w:ascii="仿宋_GB2312" w:hAnsi="仿宋_GB2312" w:cs="仿宋_GB2312" w:hint="eastAsia"/>
          <w:szCs w:val="32"/>
        </w:rPr>
      </w:pPr>
      <w:r w:rsidRPr="009E617E">
        <w:rPr>
          <w:rFonts w:ascii="仿宋_GB2312" w:hAnsi="仿宋_GB2312" w:cs="仿宋_GB2312" w:hint="eastAsia"/>
          <w:szCs w:val="32"/>
        </w:rPr>
        <w:t>（六）关联机构情况，包括本机构法人股东（合伙人）情况、</w:t>
      </w:r>
      <w:r w:rsidRPr="009E617E">
        <w:rPr>
          <w:rFonts w:ascii="仿宋_GB2312" w:hAnsi="仿宋_GB2312" w:cs="仿宋_GB2312" w:hint="eastAsia"/>
          <w:szCs w:val="32"/>
        </w:rPr>
        <w:lastRenderedPageBreak/>
        <w:t>出资其他资产评估机构情况、分支机构存续和撤销情况、实际控制人情况</w:t>
      </w:r>
      <w:r>
        <w:rPr>
          <w:rFonts w:ascii="仿宋_GB2312" w:hAnsi="仿宋_GB2312" w:cs="仿宋_GB2312" w:hint="eastAsia"/>
          <w:szCs w:val="32"/>
        </w:rPr>
        <w:t>等</w:t>
      </w:r>
      <w:r w:rsidRPr="009E617E">
        <w:rPr>
          <w:rFonts w:ascii="仿宋_GB2312" w:hAnsi="仿宋_GB2312" w:cs="仿宋_GB2312" w:hint="eastAsia"/>
          <w:szCs w:val="32"/>
        </w:rPr>
        <w:t>；</w:t>
      </w:r>
    </w:p>
    <w:p w14:paraId="258396F0" w14:textId="77777777" w:rsidR="009B775D" w:rsidRPr="00F467F0" w:rsidRDefault="009B775D" w:rsidP="009B775D">
      <w:pPr>
        <w:spacing w:line="570" w:lineRule="exact"/>
        <w:ind w:firstLineChars="200" w:firstLine="632"/>
        <w:rPr>
          <w:rFonts w:ascii="仿宋_GB2312" w:hAnsi="仿宋_GB2312" w:cs="仿宋_GB2312" w:hint="eastAsia"/>
          <w:szCs w:val="32"/>
        </w:rPr>
      </w:pPr>
      <w:r w:rsidRPr="00F467F0">
        <w:rPr>
          <w:rFonts w:ascii="仿宋_GB2312" w:hAnsi="仿宋_GB2312" w:cs="仿宋_GB2312" w:hint="eastAsia"/>
          <w:szCs w:val="32"/>
        </w:rPr>
        <w:t>（七）专业资质情况，</w:t>
      </w:r>
      <w:r>
        <w:rPr>
          <w:rFonts w:ascii="仿宋_GB2312" w:hAnsi="仿宋_GB2312" w:cs="仿宋_GB2312" w:hint="eastAsia"/>
          <w:szCs w:val="32"/>
        </w:rPr>
        <w:t>包括</w:t>
      </w:r>
      <w:r w:rsidRPr="00F467F0">
        <w:rPr>
          <w:rFonts w:ascii="仿宋_GB2312" w:hAnsi="仿宋_GB2312" w:cs="仿宋_GB2312" w:hint="eastAsia"/>
          <w:szCs w:val="32"/>
        </w:rPr>
        <w:t>本机构从事其他评估专业领域情况</w:t>
      </w:r>
      <w:r>
        <w:rPr>
          <w:rFonts w:ascii="仿宋_GB2312" w:hAnsi="仿宋_GB2312" w:cs="仿宋_GB2312" w:hint="eastAsia"/>
          <w:szCs w:val="32"/>
        </w:rPr>
        <w:t>等</w:t>
      </w:r>
      <w:r w:rsidRPr="00F467F0">
        <w:rPr>
          <w:rFonts w:ascii="仿宋_GB2312" w:hAnsi="仿宋_GB2312" w:cs="仿宋_GB2312" w:hint="eastAsia"/>
          <w:szCs w:val="32"/>
        </w:rPr>
        <w:t>。</w:t>
      </w:r>
    </w:p>
    <w:p w14:paraId="44423434" w14:textId="77777777" w:rsidR="009B775D" w:rsidRPr="00F467F0" w:rsidRDefault="009B775D" w:rsidP="009B775D">
      <w:pPr>
        <w:spacing w:line="570" w:lineRule="exact"/>
        <w:ind w:firstLineChars="200" w:firstLine="634"/>
        <w:rPr>
          <w:rFonts w:ascii="仿宋_GB2312" w:hAnsi="仿宋_GB2312" w:cs="仿宋_GB2312" w:hint="eastAsia"/>
          <w:szCs w:val="32"/>
        </w:rPr>
      </w:pPr>
      <w:r w:rsidRPr="00F467F0">
        <w:rPr>
          <w:rFonts w:ascii="仿宋_GB2312" w:hAnsi="仿宋_GB2312" w:cs="仿宋_GB2312" w:hint="eastAsia"/>
          <w:b/>
          <w:bCs/>
          <w:szCs w:val="32"/>
        </w:rPr>
        <w:t>第十</w:t>
      </w:r>
      <w:r>
        <w:rPr>
          <w:rFonts w:ascii="仿宋_GB2312" w:hAnsi="仿宋_GB2312" w:cs="仿宋_GB2312" w:hint="eastAsia"/>
          <w:b/>
          <w:bCs/>
          <w:szCs w:val="32"/>
        </w:rPr>
        <w:t>四</w:t>
      </w:r>
      <w:r w:rsidRPr="00F467F0">
        <w:rPr>
          <w:rFonts w:ascii="仿宋_GB2312" w:hAnsi="仿宋_GB2312" w:cs="仿宋_GB2312" w:hint="eastAsia"/>
          <w:b/>
          <w:bCs/>
          <w:szCs w:val="32"/>
        </w:rPr>
        <w:t xml:space="preserve">条 </w:t>
      </w:r>
      <w:r w:rsidRPr="00F467F0">
        <w:rPr>
          <w:rFonts w:ascii="仿宋_GB2312" w:hAnsi="仿宋_GB2312" w:cs="仿宋_GB2312" w:hint="eastAsia"/>
          <w:szCs w:val="32"/>
        </w:rPr>
        <w:t>通过本</w:t>
      </w:r>
      <w:proofErr w:type="gramStart"/>
      <w:r w:rsidRPr="00F467F0">
        <w:rPr>
          <w:rFonts w:ascii="仿宋_GB2312" w:hAnsi="仿宋_GB2312" w:cs="仿宋_GB2312" w:hint="eastAsia"/>
          <w:szCs w:val="32"/>
        </w:rPr>
        <w:t>机构官网披露</w:t>
      </w:r>
      <w:proofErr w:type="gramEnd"/>
      <w:r w:rsidRPr="00F467F0">
        <w:rPr>
          <w:rFonts w:ascii="仿宋_GB2312" w:hAnsi="仿宋_GB2312" w:cs="仿宋_GB2312" w:hint="eastAsia"/>
          <w:szCs w:val="32"/>
        </w:rPr>
        <w:t>信息的，</w:t>
      </w:r>
      <w:r>
        <w:rPr>
          <w:rFonts w:ascii="仿宋_GB2312" w:hAnsi="仿宋_GB2312" w:cs="仿宋_GB2312" w:hint="eastAsia"/>
          <w:szCs w:val="32"/>
        </w:rPr>
        <w:t>证券</w:t>
      </w:r>
      <w:r w:rsidRPr="00F467F0">
        <w:rPr>
          <w:rFonts w:ascii="仿宋_GB2312" w:hAnsi="仿宋_GB2312" w:cs="仿宋_GB2312" w:hint="eastAsia"/>
          <w:szCs w:val="32"/>
        </w:rPr>
        <w:t>评估机构应当于每年</w:t>
      </w:r>
      <w:r w:rsidRPr="00F467F0">
        <w:rPr>
          <w:rFonts w:ascii="仿宋_GB2312" w:hAnsi="仿宋_GB2312" w:cs="仿宋_GB2312"/>
          <w:szCs w:val="32"/>
        </w:rPr>
        <w:t>4</w:t>
      </w:r>
      <w:r w:rsidRPr="00F467F0">
        <w:rPr>
          <w:rFonts w:ascii="仿宋_GB2312" w:hAnsi="仿宋_GB2312" w:cs="仿宋_GB2312" w:hint="eastAsia"/>
          <w:szCs w:val="32"/>
        </w:rPr>
        <w:t>月</w:t>
      </w:r>
      <w:r w:rsidRPr="00F467F0">
        <w:rPr>
          <w:rFonts w:ascii="仿宋_GB2312" w:hAnsi="仿宋_GB2312" w:cs="仿宋_GB2312"/>
          <w:szCs w:val="32"/>
        </w:rPr>
        <w:t>30</w:t>
      </w:r>
      <w:r w:rsidRPr="00F467F0">
        <w:rPr>
          <w:rFonts w:ascii="仿宋_GB2312" w:hAnsi="仿宋_GB2312" w:cs="仿宋_GB2312" w:hint="eastAsia"/>
          <w:szCs w:val="32"/>
        </w:rPr>
        <w:t>日前，将本机构官网“从事证券服务业务信息披露”栏目链接报送</w:t>
      </w:r>
      <w:proofErr w:type="gramStart"/>
      <w:r w:rsidRPr="00F467F0">
        <w:rPr>
          <w:rFonts w:ascii="仿宋_GB2312" w:hAnsi="仿宋_GB2312" w:cs="仿宋_GB2312" w:hint="eastAsia"/>
          <w:szCs w:val="32"/>
        </w:rPr>
        <w:t>中评协</w:t>
      </w:r>
      <w:proofErr w:type="gramEnd"/>
      <w:r w:rsidRPr="00F467F0">
        <w:rPr>
          <w:rFonts w:ascii="仿宋_GB2312" w:hAnsi="仿宋_GB2312" w:cs="仿宋_GB2312" w:hint="eastAsia"/>
          <w:szCs w:val="32"/>
        </w:rPr>
        <w:t>。</w:t>
      </w:r>
    </w:p>
    <w:p w14:paraId="3AD97F84" w14:textId="77777777" w:rsidR="009B775D" w:rsidRPr="00F467F0" w:rsidRDefault="009B775D" w:rsidP="009B775D">
      <w:pPr>
        <w:spacing w:line="570" w:lineRule="exact"/>
        <w:ind w:firstLineChars="200" w:firstLine="632"/>
        <w:rPr>
          <w:rFonts w:ascii="仿宋_GB2312" w:hAnsi="仿宋_GB2312" w:cs="仿宋_GB2312" w:hint="eastAsia"/>
          <w:szCs w:val="32"/>
        </w:rPr>
      </w:pPr>
      <w:r w:rsidRPr="00F467F0">
        <w:rPr>
          <w:rFonts w:ascii="仿宋_GB2312" w:hAnsi="仿宋_GB2312" w:cs="仿宋_GB2312" w:hint="eastAsia"/>
          <w:szCs w:val="32"/>
        </w:rPr>
        <w:t>需要通过</w:t>
      </w:r>
      <w:proofErr w:type="gramStart"/>
      <w:r w:rsidRPr="00F467F0">
        <w:rPr>
          <w:rFonts w:ascii="仿宋_GB2312" w:hAnsi="仿宋_GB2312" w:cs="仿宋_GB2312" w:hint="eastAsia"/>
          <w:szCs w:val="32"/>
        </w:rPr>
        <w:t>中评协官网</w:t>
      </w:r>
      <w:proofErr w:type="gramEnd"/>
      <w:r w:rsidRPr="00F467F0">
        <w:rPr>
          <w:rFonts w:ascii="仿宋_GB2312" w:hAnsi="仿宋_GB2312" w:cs="仿宋_GB2312" w:hint="eastAsia"/>
          <w:szCs w:val="32"/>
        </w:rPr>
        <w:t>披露信息的，</w:t>
      </w:r>
      <w:r>
        <w:rPr>
          <w:rFonts w:ascii="仿宋_GB2312" w:hAnsi="仿宋_GB2312" w:cs="仿宋_GB2312" w:hint="eastAsia"/>
          <w:szCs w:val="32"/>
        </w:rPr>
        <w:t>证券</w:t>
      </w:r>
      <w:r w:rsidRPr="00F467F0">
        <w:rPr>
          <w:rFonts w:ascii="仿宋_GB2312" w:hAnsi="仿宋_GB2312" w:cs="仿宋_GB2312" w:hint="eastAsia"/>
          <w:szCs w:val="32"/>
        </w:rPr>
        <w:t>评估机构应当于每年3月3</w:t>
      </w:r>
      <w:r w:rsidRPr="00F467F0">
        <w:rPr>
          <w:rFonts w:ascii="仿宋_GB2312" w:hAnsi="仿宋_GB2312" w:cs="仿宋_GB2312"/>
          <w:szCs w:val="32"/>
        </w:rPr>
        <w:t>1</w:t>
      </w:r>
      <w:r w:rsidRPr="00F467F0">
        <w:rPr>
          <w:rFonts w:ascii="仿宋_GB2312" w:hAnsi="仿宋_GB2312" w:cs="仿宋_GB2312" w:hint="eastAsia"/>
          <w:szCs w:val="32"/>
        </w:rPr>
        <w:t>日前，将本机构“从事证券服务业务信息披露”相关内容报送</w:t>
      </w:r>
      <w:proofErr w:type="gramStart"/>
      <w:r w:rsidRPr="00F467F0">
        <w:rPr>
          <w:rFonts w:ascii="仿宋_GB2312" w:hAnsi="仿宋_GB2312" w:cs="仿宋_GB2312" w:hint="eastAsia"/>
          <w:szCs w:val="32"/>
        </w:rPr>
        <w:t>中评协</w:t>
      </w:r>
      <w:proofErr w:type="gramEnd"/>
      <w:r w:rsidRPr="00F467F0">
        <w:rPr>
          <w:rFonts w:ascii="仿宋_GB2312" w:hAnsi="仿宋_GB2312" w:cs="仿宋_GB2312" w:hint="eastAsia"/>
          <w:szCs w:val="32"/>
        </w:rPr>
        <w:t>。</w:t>
      </w:r>
    </w:p>
    <w:p w14:paraId="44FDAF83" w14:textId="77777777" w:rsidR="009B775D" w:rsidRPr="00F467F0" w:rsidRDefault="009B775D" w:rsidP="009B775D">
      <w:pPr>
        <w:spacing w:line="570" w:lineRule="exact"/>
        <w:jc w:val="center"/>
        <w:rPr>
          <w:rFonts w:ascii="黑体" w:eastAsia="黑体" w:hAnsi="黑体" w:cs="仿宋_GB2312" w:hint="eastAsia"/>
          <w:szCs w:val="32"/>
        </w:rPr>
      </w:pPr>
    </w:p>
    <w:p w14:paraId="53431625" w14:textId="77777777" w:rsidR="009B775D" w:rsidRPr="00F467F0" w:rsidRDefault="009B775D" w:rsidP="009B775D">
      <w:pPr>
        <w:pStyle w:val="a9"/>
        <w:numPr>
          <w:ilvl w:val="0"/>
          <w:numId w:val="1"/>
        </w:numPr>
        <w:spacing w:line="570" w:lineRule="exact"/>
        <w:ind w:firstLineChars="0"/>
        <w:jc w:val="center"/>
        <w:rPr>
          <w:rFonts w:ascii="黑体" w:eastAsia="黑体" w:hAnsi="黑体" w:cs="仿宋_GB2312" w:hint="eastAsia"/>
          <w:szCs w:val="32"/>
        </w:rPr>
      </w:pPr>
      <w:r>
        <w:rPr>
          <w:rFonts w:ascii="黑体" w:eastAsia="黑体" w:hAnsi="黑体" w:cs="仿宋_GB2312" w:hint="eastAsia"/>
          <w:szCs w:val="32"/>
        </w:rPr>
        <w:t>资产评估协会自律监管</w:t>
      </w:r>
    </w:p>
    <w:p w14:paraId="4FB57650" w14:textId="77777777" w:rsidR="009B775D" w:rsidRPr="00F467F0" w:rsidRDefault="009B775D" w:rsidP="009B775D">
      <w:pPr>
        <w:pStyle w:val="a9"/>
        <w:spacing w:line="570" w:lineRule="exact"/>
        <w:ind w:left="1110" w:firstLineChars="0" w:firstLine="0"/>
        <w:rPr>
          <w:rFonts w:ascii="黑体" w:eastAsia="黑体" w:hAnsi="黑体" w:cs="仿宋_GB2312" w:hint="eastAsia"/>
          <w:szCs w:val="32"/>
        </w:rPr>
      </w:pPr>
    </w:p>
    <w:p w14:paraId="7F88B1FA" w14:textId="77777777" w:rsidR="009B775D" w:rsidRPr="009E617E" w:rsidRDefault="009B775D" w:rsidP="009B775D">
      <w:pPr>
        <w:spacing w:line="570" w:lineRule="exact"/>
        <w:ind w:firstLineChars="200" w:firstLine="634"/>
        <w:rPr>
          <w:rFonts w:ascii="仿宋_GB2312" w:hAnsi="仿宋_GB2312" w:cs="仿宋_GB2312" w:hint="eastAsia"/>
          <w:szCs w:val="32"/>
        </w:rPr>
      </w:pPr>
      <w:r w:rsidRPr="009E617E">
        <w:rPr>
          <w:rFonts w:ascii="仿宋_GB2312" w:hAnsi="仿宋_GB2312" w:cs="仿宋_GB2312" w:hint="eastAsia"/>
          <w:b/>
          <w:bCs/>
          <w:szCs w:val="32"/>
        </w:rPr>
        <w:t>第十</w:t>
      </w:r>
      <w:r>
        <w:rPr>
          <w:rFonts w:ascii="仿宋_GB2312" w:hAnsi="仿宋_GB2312" w:cs="仿宋_GB2312" w:hint="eastAsia"/>
          <w:b/>
          <w:bCs/>
          <w:szCs w:val="32"/>
        </w:rPr>
        <w:t>五</w:t>
      </w:r>
      <w:r w:rsidRPr="009E617E">
        <w:rPr>
          <w:rFonts w:ascii="仿宋_GB2312" w:hAnsi="仿宋_GB2312" w:cs="仿宋_GB2312" w:hint="eastAsia"/>
          <w:b/>
          <w:bCs/>
          <w:szCs w:val="32"/>
        </w:rPr>
        <w:t>条</w:t>
      </w:r>
      <w:r w:rsidRPr="009E617E">
        <w:rPr>
          <w:rFonts w:ascii="仿宋_GB2312" w:hAnsi="仿宋_GB2312" w:cs="仿宋_GB2312"/>
          <w:b/>
          <w:bCs/>
          <w:szCs w:val="32"/>
        </w:rPr>
        <w:t xml:space="preserve"> </w:t>
      </w:r>
      <w:proofErr w:type="gramStart"/>
      <w:r w:rsidRPr="009E617E">
        <w:rPr>
          <w:rFonts w:ascii="仿宋_GB2312" w:hAnsi="仿宋_GB2312" w:cs="仿宋_GB2312" w:hint="eastAsia"/>
          <w:szCs w:val="32"/>
        </w:rPr>
        <w:t>中评协</w:t>
      </w:r>
      <w:proofErr w:type="gramEnd"/>
      <w:r w:rsidRPr="009E617E">
        <w:rPr>
          <w:rFonts w:ascii="仿宋_GB2312" w:hAnsi="仿宋_GB2312" w:cs="仿宋_GB2312" w:hint="eastAsia"/>
          <w:szCs w:val="32"/>
        </w:rPr>
        <w:t>组织开展对申请首次从事证券服务业务的资产评估机构专项检查。重点检查过去三年资产评估业务执业质量，</w:t>
      </w:r>
      <w:r w:rsidRPr="009E617E">
        <w:rPr>
          <w:rFonts w:ascii="仿宋_GB2312" w:hAnsi="仿宋" w:cs="仿宋" w:hint="eastAsia"/>
          <w:szCs w:val="32"/>
        </w:rPr>
        <w:t>质量控制体系情况，</w:t>
      </w:r>
      <w:r w:rsidRPr="009E617E">
        <w:rPr>
          <w:rFonts w:ascii="仿宋_GB2312" w:hAnsi="仿宋_GB2312" w:cs="仿宋_GB2312" w:hint="eastAsia"/>
          <w:szCs w:val="32"/>
        </w:rPr>
        <w:t>以及资产评估师任职资格、职业道德等情况。</w:t>
      </w:r>
    </w:p>
    <w:p w14:paraId="3A20B8A2" w14:textId="77777777" w:rsidR="009B775D" w:rsidRPr="00F467F0" w:rsidRDefault="009B775D" w:rsidP="009B775D">
      <w:pPr>
        <w:spacing w:line="570" w:lineRule="exact"/>
        <w:ind w:firstLine="630"/>
        <w:rPr>
          <w:rFonts w:ascii="仿宋_GB2312" w:hAnsi="仿宋_GB2312" w:cs="仿宋_GB2312" w:hint="eastAsia"/>
          <w:szCs w:val="32"/>
        </w:rPr>
      </w:pPr>
      <w:r w:rsidRPr="00F467F0">
        <w:rPr>
          <w:rFonts w:ascii="仿宋_GB2312" w:hAnsi="仿宋_GB2312" w:cs="仿宋_GB2312" w:hint="eastAsia"/>
          <w:b/>
          <w:bCs/>
          <w:szCs w:val="32"/>
        </w:rPr>
        <w:t>第十</w:t>
      </w:r>
      <w:r>
        <w:rPr>
          <w:rFonts w:ascii="仿宋_GB2312" w:hAnsi="仿宋_GB2312" w:cs="仿宋_GB2312" w:hint="eastAsia"/>
          <w:b/>
          <w:bCs/>
          <w:szCs w:val="32"/>
        </w:rPr>
        <w:t>六</w:t>
      </w:r>
      <w:r w:rsidRPr="00F467F0">
        <w:rPr>
          <w:rFonts w:ascii="仿宋_GB2312" w:hAnsi="仿宋_GB2312" w:cs="仿宋_GB2312" w:hint="eastAsia"/>
          <w:b/>
          <w:bCs/>
          <w:szCs w:val="32"/>
        </w:rPr>
        <w:t xml:space="preserve">条 </w:t>
      </w:r>
      <w:proofErr w:type="gramStart"/>
      <w:r w:rsidRPr="00F467F0">
        <w:rPr>
          <w:rFonts w:ascii="仿宋_GB2312" w:hAnsi="仿宋_GB2312" w:cs="仿宋_GB2312" w:hint="eastAsia"/>
          <w:szCs w:val="32"/>
        </w:rPr>
        <w:t>中评协</w:t>
      </w:r>
      <w:proofErr w:type="gramEnd"/>
      <w:r w:rsidRPr="00F467F0">
        <w:rPr>
          <w:rFonts w:ascii="仿宋_GB2312" w:hAnsi="仿宋_GB2312" w:cs="仿宋_GB2312" w:hint="eastAsia"/>
          <w:szCs w:val="32"/>
        </w:rPr>
        <w:t>对</w:t>
      </w:r>
      <w:r>
        <w:rPr>
          <w:rFonts w:ascii="仿宋_GB2312" w:hAnsi="仿宋_GB2312" w:cs="仿宋_GB2312" w:hint="eastAsia"/>
          <w:szCs w:val="32"/>
        </w:rPr>
        <w:t>申请</w:t>
      </w:r>
      <w:r w:rsidRPr="00F467F0">
        <w:rPr>
          <w:rFonts w:ascii="仿宋_GB2312" w:hAnsi="仿宋_GB2312" w:cs="仿宋_GB2312" w:hint="eastAsia"/>
          <w:szCs w:val="32"/>
        </w:rPr>
        <w:t>首次从事证券服务业务的资产评估机构进行约谈，提示从事证券服务业务的复杂性和执业风险。</w:t>
      </w:r>
    </w:p>
    <w:p w14:paraId="1457FF96" w14:textId="77777777" w:rsidR="009B775D" w:rsidRPr="00F467F0" w:rsidRDefault="009B775D" w:rsidP="009B775D">
      <w:pPr>
        <w:spacing w:line="570" w:lineRule="exact"/>
        <w:ind w:firstLineChars="200" w:firstLine="634"/>
        <w:rPr>
          <w:rFonts w:ascii="仿宋_GB2312"/>
          <w:szCs w:val="32"/>
        </w:rPr>
      </w:pPr>
      <w:bookmarkStart w:id="3" w:name="_Hlk131150557"/>
      <w:r w:rsidRPr="00F467F0">
        <w:rPr>
          <w:rFonts w:ascii="仿宋_GB2312" w:hAnsi="仿宋_GB2312" w:cs="仿宋_GB2312" w:hint="eastAsia"/>
          <w:b/>
          <w:bCs/>
          <w:szCs w:val="32"/>
        </w:rPr>
        <w:t>第十</w:t>
      </w:r>
      <w:r>
        <w:rPr>
          <w:rFonts w:ascii="仿宋_GB2312" w:hAnsi="仿宋_GB2312" w:cs="仿宋_GB2312" w:hint="eastAsia"/>
          <w:b/>
          <w:bCs/>
          <w:szCs w:val="32"/>
        </w:rPr>
        <w:t>七</w:t>
      </w:r>
      <w:r w:rsidRPr="00F467F0">
        <w:rPr>
          <w:rFonts w:ascii="仿宋_GB2312" w:hAnsi="仿宋_GB2312" w:cs="仿宋_GB2312" w:hint="eastAsia"/>
          <w:b/>
          <w:bCs/>
          <w:szCs w:val="32"/>
        </w:rPr>
        <w:t>条</w:t>
      </w:r>
      <w:r w:rsidRPr="00F467F0">
        <w:rPr>
          <w:rFonts w:ascii="仿宋_GB2312" w:hAnsi="仿宋_GB2312" w:cs="仿宋_GB2312" w:hint="eastAsia"/>
          <w:szCs w:val="32"/>
        </w:rPr>
        <w:t xml:space="preserve"> </w:t>
      </w:r>
      <w:proofErr w:type="gramStart"/>
      <w:r w:rsidRPr="00F467F0">
        <w:rPr>
          <w:rFonts w:ascii="仿宋_GB2312" w:hint="eastAsia"/>
          <w:szCs w:val="32"/>
        </w:rPr>
        <w:t>中评协和地方协会</w:t>
      </w:r>
      <w:proofErr w:type="gramEnd"/>
      <w:r w:rsidRPr="00F467F0">
        <w:rPr>
          <w:rFonts w:ascii="仿宋_GB2312" w:hint="eastAsia"/>
          <w:szCs w:val="32"/>
        </w:rPr>
        <w:t>针对</w:t>
      </w:r>
      <w:r>
        <w:rPr>
          <w:rFonts w:ascii="仿宋_GB2312" w:hint="eastAsia"/>
          <w:szCs w:val="32"/>
        </w:rPr>
        <w:t>证券</w:t>
      </w:r>
      <w:r w:rsidRPr="00F467F0">
        <w:rPr>
          <w:rFonts w:ascii="仿宋_GB2312" w:hint="eastAsia"/>
          <w:szCs w:val="32"/>
        </w:rPr>
        <w:t>评估机构及其资产评估</w:t>
      </w:r>
      <w:proofErr w:type="gramStart"/>
      <w:r w:rsidRPr="00F467F0">
        <w:rPr>
          <w:rFonts w:ascii="仿宋_GB2312" w:hint="eastAsia"/>
          <w:szCs w:val="32"/>
        </w:rPr>
        <w:t>师应当</w:t>
      </w:r>
      <w:proofErr w:type="gramEnd"/>
      <w:r w:rsidRPr="00F467F0">
        <w:rPr>
          <w:rFonts w:ascii="仿宋_GB2312" w:hint="eastAsia"/>
          <w:szCs w:val="32"/>
        </w:rPr>
        <w:t>具备的内部治理、专业胜任能力、职业道德等举办培训，加强辅导。</w:t>
      </w:r>
    </w:p>
    <w:bookmarkEnd w:id="3"/>
    <w:p w14:paraId="0EF4E414" w14:textId="77777777" w:rsidR="009B775D" w:rsidRPr="00F467F0" w:rsidRDefault="009B775D" w:rsidP="009B775D">
      <w:pPr>
        <w:spacing w:line="570" w:lineRule="exact"/>
        <w:ind w:firstLine="630"/>
        <w:rPr>
          <w:rFonts w:ascii="仿宋_GB2312" w:hAnsi="仿宋_GB2312" w:cs="仿宋_GB2312" w:hint="eastAsia"/>
          <w:szCs w:val="32"/>
        </w:rPr>
      </w:pPr>
      <w:r w:rsidRPr="00F467F0">
        <w:rPr>
          <w:rFonts w:ascii="仿宋_GB2312" w:hAnsi="仿宋_GB2312" w:cs="仿宋_GB2312" w:hint="eastAsia"/>
          <w:b/>
          <w:bCs/>
          <w:szCs w:val="32"/>
        </w:rPr>
        <w:lastRenderedPageBreak/>
        <w:t>第十</w:t>
      </w:r>
      <w:r>
        <w:rPr>
          <w:rFonts w:ascii="仿宋_GB2312" w:hAnsi="仿宋_GB2312" w:cs="仿宋_GB2312" w:hint="eastAsia"/>
          <w:b/>
          <w:bCs/>
          <w:szCs w:val="32"/>
        </w:rPr>
        <w:t>八</w:t>
      </w:r>
      <w:r w:rsidRPr="00F467F0">
        <w:rPr>
          <w:rFonts w:ascii="仿宋_GB2312" w:hAnsi="仿宋_GB2312" w:cs="仿宋_GB2312" w:hint="eastAsia"/>
          <w:b/>
          <w:bCs/>
          <w:szCs w:val="32"/>
        </w:rPr>
        <w:t>条</w:t>
      </w:r>
      <w:r w:rsidRPr="00F467F0">
        <w:rPr>
          <w:rFonts w:ascii="仿宋_GB2312" w:hAnsi="仿宋_GB2312" w:cs="仿宋_GB2312" w:hint="eastAsia"/>
          <w:szCs w:val="32"/>
        </w:rPr>
        <w:t xml:space="preserve"> </w:t>
      </w:r>
      <w:proofErr w:type="gramStart"/>
      <w:r w:rsidRPr="00800252">
        <w:rPr>
          <w:rFonts w:ascii="仿宋_GB2312" w:hAnsi="黑体" w:hint="eastAsia"/>
          <w:szCs w:val="32"/>
        </w:rPr>
        <w:t>中评协</w:t>
      </w:r>
      <w:proofErr w:type="gramEnd"/>
      <w:r w:rsidRPr="00800252">
        <w:rPr>
          <w:rFonts w:ascii="仿宋_GB2312" w:hAnsi="黑体" w:hint="eastAsia"/>
          <w:szCs w:val="32"/>
        </w:rPr>
        <w:t>每年5月15日起通过官网</w:t>
      </w:r>
      <w:r>
        <w:rPr>
          <w:rFonts w:ascii="仿宋_GB2312" w:hAnsi="黑体" w:hint="eastAsia"/>
          <w:szCs w:val="32"/>
        </w:rPr>
        <w:t>，对证券评估机构</w:t>
      </w:r>
      <w:r w:rsidRPr="00800252">
        <w:rPr>
          <w:rFonts w:ascii="仿宋_GB2312" w:hAnsi="黑体" w:hint="eastAsia"/>
          <w:szCs w:val="32"/>
        </w:rPr>
        <w:t>从事证券服务业务信息</w:t>
      </w:r>
      <w:r>
        <w:rPr>
          <w:rFonts w:ascii="仿宋_GB2312" w:hAnsi="黑体" w:hint="eastAsia"/>
          <w:szCs w:val="32"/>
        </w:rPr>
        <w:t>有关情况进行更新披露</w:t>
      </w:r>
      <w:r w:rsidRPr="00800252">
        <w:rPr>
          <w:rFonts w:ascii="仿宋_GB2312" w:hAnsi="黑体" w:hint="eastAsia"/>
          <w:szCs w:val="32"/>
        </w:rPr>
        <w:t>。</w:t>
      </w:r>
    </w:p>
    <w:p w14:paraId="63DE8AC9" w14:textId="77777777" w:rsidR="009B775D" w:rsidRDefault="009B775D" w:rsidP="009B775D">
      <w:pPr>
        <w:spacing w:line="570" w:lineRule="exact"/>
        <w:ind w:firstLineChars="200" w:firstLine="634"/>
        <w:rPr>
          <w:rFonts w:ascii="仿宋_GB2312" w:hAnsi="仿宋_GB2312" w:cs="仿宋_GB2312" w:hint="eastAsia"/>
          <w:szCs w:val="32"/>
        </w:rPr>
      </w:pPr>
      <w:r w:rsidRPr="009E617E">
        <w:rPr>
          <w:rFonts w:ascii="仿宋_GB2312" w:hAnsi="仿宋_GB2312" w:cs="仿宋_GB2312" w:hint="eastAsia"/>
          <w:b/>
          <w:bCs/>
          <w:szCs w:val="32"/>
        </w:rPr>
        <w:t>第十九条</w:t>
      </w:r>
      <w:r w:rsidRPr="009E617E">
        <w:rPr>
          <w:rFonts w:ascii="仿宋_GB2312" w:hAnsi="仿宋_GB2312" w:cs="仿宋_GB2312"/>
          <w:szCs w:val="32"/>
        </w:rPr>
        <w:t xml:space="preserve"> </w:t>
      </w:r>
      <w:proofErr w:type="gramStart"/>
      <w:r w:rsidRPr="009E617E">
        <w:rPr>
          <w:rFonts w:ascii="仿宋_GB2312" w:hAnsi="仿宋_GB2312" w:cs="仿宋_GB2312" w:hint="eastAsia"/>
          <w:szCs w:val="32"/>
        </w:rPr>
        <w:t>中评协</w:t>
      </w:r>
      <w:proofErr w:type="gramEnd"/>
      <w:r>
        <w:rPr>
          <w:rFonts w:ascii="仿宋_GB2312" w:hAnsi="仿宋_GB2312" w:cs="仿宋_GB2312" w:hint="eastAsia"/>
          <w:szCs w:val="32"/>
        </w:rPr>
        <w:t>组织开展</w:t>
      </w:r>
      <w:r w:rsidRPr="009E617E">
        <w:rPr>
          <w:rFonts w:ascii="仿宋_GB2312" w:hAnsi="仿宋_GB2312" w:cs="仿宋_GB2312" w:hint="eastAsia"/>
          <w:szCs w:val="32"/>
        </w:rPr>
        <w:t>对证券评估机构及其资产评估师进行</w:t>
      </w:r>
      <w:r>
        <w:rPr>
          <w:rFonts w:ascii="仿宋_GB2312" w:hAnsi="仿宋_GB2312" w:cs="仿宋_GB2312" w:hint="eastAsia"/>
          <w:szCs w:val="32"/>
        </w:rPr>
        <w:t>周期性</w:t>
      </w:r>
      <w:r w:rsidRPr="009E617E">
        <w:rPr>
          <w:rFonts w:ascii="仿宋_GB2312" w:hAnsi="仿宋_GB2312" w:cs="仿宋_GB2312" w:hint="eastAsia"/>
          <w:szCs w:val="32"/>
        </w:rPr>
        <w:t>自律检查</w:t>
      </w:r>
      <w:r>
        <w:rPr>
          <w:rFonts w:ascii="仿宋_GB2312" w:hAnsi="仿宋_GB2312" w:cs="仿宋_GB2312" w:hint="eastAsia"/>
          <w:szCs w:val="32"/>
        </w:rPr>
        <w:t>和专项检查</w:t>
      </w:r>
      <w:r w:rsidRPr="009E617E">
        <w:rPr>
          <w:rFonts w:ascii="仿宋_GB2312" w:hAnsi="仿宋_GB2312" w:cs="仿宋_GB2312" w:hint="eastAsia"/>
          <w:szCs w:val="32"/>
        </w:rPr>
        <w:t>。</w:t>
      </w:r>
      <w:proofErr w:type="gramStart"/>
      <w:r>
        <w:rPr>
          <w:rFonts w:ascii="仿宋_GB2312" w:hAnsi="仿宋_GB2312" w:cs="仿宋_GB2312" w:hint="eastAsia"/>
          <w:szCs w:val="32"/>
        </w:rPr>
        <w:t>中评协可以</w:t>
      </w:r>
      <w:proofErr w:type="gramEnd"/>
      <w:r>
        <w:rPr>
          <w:rFonts w:ascii="仿宋_GB2312" w:hAnsi="仿宋_GB2312" w:cs="仿宋_GB2312" w:hint="eastAsia"/>
          <w:szCs w:val="32"/>
        </w:rPr>
        <w:t>组织协调地方协会参与本地或其他地区证券评估机构的检查工作。</w:t>
      </w:r>
    </w:p>
    <w:p w14:paraId="6B7F31B6" w14:textId="77777777" w:rsidR="009B775D" w:rsidRPr="009E617E" w:rsidRDefault="009B775D" w:rsidP="009B775D">
      <w:pPr>
        <w:spacing w:line="570" w:lineRule="exact"/>
        <w:ind w:firstLineChars="200" w:firstLine="632"/>
        <w:rPr>
          <w:rFonts w:ascii="仿宋_GB2312" w:hAnsi="仿宋_GB2312" w:cs="仿宋_GB2312" w:hint="eastAsia"/>
          <w:szCs w:val="32"/>
        </w:rPr>
      </w:pPr>
      <w:r w:rsidRPr="00F467F0">
        <w:rPr>
          <w:rFonts w:ascii="仿宋_GB2312" w:hAnsi="仿宋_GB2312" w:cs="仿宋_GB2312" w:hint="eastAsia"/>
          <w:szCs w:val="32"/>
        </w:rPr>
        <w:t>检查内容包括但不限于</w:t>
      </w:r>
      <w:r>
        <w:rPr>
          <w:rFonts w:ascii="仿宋_GB2312" w:hAnsi="仿宋_GB2312" w:cs="仿宋_GB2312" w:hint="eastAsia"/>
          <w:szCs w:val="32"/>
        </w:rPr>
        <w:t>上年度资产评估业务</w:t>
      </w:r>
      <w:r w:rsidRPr="00F467F0">
        <w:rPr>
          <w:rFonts w:ascii="仿宋_GB2312" w:hAnsi="仿宋_GB2312" w:cs="仿宋_GB2312" w:hint="eastAsia"/>
          <w:szCs w:val="32"/>
        </w:rPr>
        <w:t>执业质量、质量控制体系运转情况、风险防范机制建立情况、内部治理情况，以及资产评估师任职资格、职业道德等情况。</w:t>
      </w:r>
    </w:p>
    <w:p w14:paraId="09A2F427" w14:textId="77777777" w:rsidR="009B775D" w:rsidRPr="00F467F0" w:rsidRDefault="009B775D" w:rsidP="009B775D">
      <w:pPr>
        <w:spacing w:line="570" w:lineRule="exact"/>
        <w:ind w:firstLineChars="200" w:firstLine="634"/>
        <w:rPr>
          <w:rFonts w:ascii="仿宋_GB2312" w:hAnsi="仿宋_GB2312" w:cs="仿宋_GB2312" w:hint="eastAsia"/>
          <w:szCs w:val="32"/>
        </w:rPr>
      </w:pPr>
      <w:r w:rsidRPr="00F467F0">
        <w:rPr>
          <w:rFonts w:ascii="仿宋_GB2312" w:hAnsi="仿宋_GB2312" w:cs="仿宋_GB2312" w:hint="eastAsia"/>
          <w:b/>
          <w:bCs/>
          <w:szCs w:val="32"/>
        </w:rPr>
        <w:t>第</w:t>
      </w:r>
      <w:r>
        <w:rPr>
          <w:rFonts w:ascii="仿宋_GB2312" w:hAnsi="仿宋_GB2312" w:cs="仿宋_GB2312" w:hint="eastAsia"/>
          <w:b/>
          <w:bCs/>
          <w:szCs w:val="32"/>
        </w:rPr>
        <w:t>二十</w:t>
      </w:r>
      <w:r w:rsidRPr="00F467F0">
        <w:rPr>
          <w:rFonts w:ascii="仿宋_GB2312" w:hAnsi="仿宋_GB2312" w:cs="仿宋_GB2312" w:hint="eastAsia"/>
          <w:b/>
          <w:bCs/>
          <w:szCs w:val="32"/>
        </w:rPr>
        <w:t>条</w:t>
      </w:r>
      <w:r>
        <w:rPr>
          <w:rFonts w:ascii="仿宋_GB2312" w:hAnsi="仿宋_GB2312" w:cs="仿宋_GB2312" w:hint="eastAsia"/>
          <w:b/>
          <w:bCs/>
          <w:szCs w:val="32"/>
        </w:rPr>
        <w:t xml:space="preserve"> </w:t>
      </w:r>
      <w:r w:rsidRPr="009E617E">
        <w:rPr>
          <w:rFonts w:ascii="仿宋_GB2312" w:hAnsi="仿宋_GB2312" w:cs="仿宋_GB2312" w:hint="eastAsia"/>
          <w:szCs w:val="32"/>
        </w:rPr>
        <w:t>对首次从事证券服务业务的资产评估机构，除首次专项检查外，原则上三年内再检查一次。其他证券评估机构原则上每五年检查一次。</w:t>
      </w:r>
      <w:r w:rsidRPr="00F467F0">
        <w:rPr>
          <w:rFonts w:ascii="仿宋_GB2312" w:hAnsi="仿宋_GB2312" w:cs="仿宋_GB2312" w:hint="eastAsia"/>
          <w:szCs w:val="32"/>
        </w:rPr>
        <w:t>存在下列情形的</w:t>
      </w:r>
      <w:r>
        <w:rPr>
          <w:rFonts w:ascii="仿宋_GB2312" w:hAnsi="仿宋_GB2312" w:cs="仿宋_GB2312" w:hint="eastAsia"/>
          <w:szCs w:val="32"/>
        </w:rPr>
        <w:t>证券</w:t>
      </w:r>
      <w:r w:rsidRPr="00F467F0">
        <w:rPr>
          <w:rFonts w:ascii="仿宋_GB2312" w:hAnsi="仿宋_GB2312" w:cs="仿宋_GB2312" w:hint="eastAsia"/>
          <w:szCs w:val="32"/>
        </w:rPr>
        <w:t>评估机构</w:t>
      </w:r>
      <w:r>
        <w:rPr>
          <w:rFonts w:ascii="仿宋_GB2312" w:hAnsi="仿宋_GB2312" w:cs="仿宋_GB2312" w:hint="eastAsia"/>
          <w:szCs w:val="32"/>
        </w:rPr>
        <w:t>，</w:t>
      </w:r>
      <w:r w:rsidRPr="00F467F0">
        <w:rPr>
          <w:rFonts w:ascii="仿宋_GB2312" w:hAnsi="仿宋_GB2312" w:cs="仿宋_GB2312" w:hint="eastAsia"/>
          <w:szCs w:val="32"/>
        </w:rPr>
        <w:t>列为重点检查对象，加大检查力度：</w:t>
      </w:r>
    </w:p>
    <w:p w14:paraId="4B7D3856" w14:textId="77777777" w:rsidR="009B775D" w:rsidRPr="00F467F0" w:rsidRDefault="009B775D" w:rsidP="009B775D">
      <w:pPr>
        <w:spacing w:line="570" w:lineRule="exact"/>
        <w:ind w:firstLineChars="200" w:firstLine="632"/>
        <w:rPr>
          <w:rFonts w:ascii="仿宋_GB2312" w:hAnsi="仿宋_GB2312" w:cs="仿宋_GB2312" w:hint="eastAsia"/>
          <w:szCs w:val="32"/>
        </w:rPr>
      </w:pPr>
      <w:r w:rsidRPr="00F467F0">
        <w:rPr>
          <w:rFonts w:ascii="仿宋_GB2312" w:hAnsi="仿宋_GB2312" w:cs="仿宋_GB2312" w:hint="eastAsia"/>
          <w:szCs w:val="32"/>
        </w:rPr>
        <w:t>（一）被投诉或者举报，经查属实且情节严重的；</w:t>
      </w:r>
    </w:p>
    <w:p w14:paraId="1DE70F9D" w14:textId="77777777" w:rsidR="009B775D" w:rsidRPr="00F467F0" w:rsidRDefault="009B775D" w:rsidP="009B775D">
      <w:pPr>
        <w:spacing w:line="570" w:lineRule="exact"/>
        <w:ind w:firstLineChars="200" w:firstLine="632"/>
        <w:rPr>
          <w:rFonts w:ascii="仿宋_GB2312" w:hAnsi="仿宋_GB2312" w:cs="仿宋_GB2312" w:hint="eastAsia"/>
          <w:szCs w:val="32"/>
        </w:rPr>
      </w:pPr>
      <w:r w:rsidRPr="00F467F0">
        <w:rPr>
          <w:rFonts w:ascii="仿宋_GB2312" w:hAnsi="仿宋_GB2312" w:cs="仿宋_GB2312" w:hint="eastAsia"/>
          <w:szCs w:val="32"/>
        </w:rPr>
        <w:t>（二）因从事资产评估业务五年内（检查当年按一年计算）受到刑事处罚、行政处罚，或者2次以上自律惩戒，或者3次以上行政监管措施的；</w:t>
      </w:r>
    </w:p>
    <w:p w14:paraId="444EC1BE" w14:textId="77777777" w:rsidR="009B775D" w:rsidRPr="00F467F0" w:rsidRDefault="009B775D" w:rsidP="009B775D">
      <w:pPr>
        <w:spacing w:line="570" w:lineRule="exact"/>
        <w:ind w:firstLineChars="200" w:firstLine="632"/>
        <w:rPr>
          <w:rFonts w:ascii="仿宋_GB2312" w:hAnsi="仿宋_GB2312" w:cs="仿宋_GB2312" w:hint="eastAsia"/>
          <w:szCs w:val="32"/>
        </w:rPr>
      </w:pPr>
      <w:r w:rsidRPr="00F467F0">
        <w:rPr>
          <w:rFonts w:ascii="仿宋_GB2312" w:hAnsi="仿宋_GB2312" w:cs="仿宋_GB2312" w:hint="eastAsia"/>
          <w:szCs w:val="32"/>
        </w:rPr>
        <w:t>（三）收费异常的；</w:t>
      </w:r>
    </w:p>
    <w:p w14:paraId="1C6B6959" w14:textId="77777777" w:rsidR="009B775D" w:rsidRPr="00F467F0" w:rsidRDefault="009B775D" w:rsidP="009B775D">
      <w:pPr>
        <w:spacing w:line="570" w:lineRule="exact"/>
        <w:ind w:firstLineChars="200" w:firstLine="632"/>
        <w:rPr>
          <w:rFonts w:ascii="仿宋_GB2312" w:hAnsi="仿宋_GB2312" w:cs="仿宋_GB2312" w:hint="eastAsia"/>
          <w:szCs w:val="32"/>
        </w:rPr>
      </w:pPr>
      <w:r w:rsidRPr="00F467F0">
        <w:rPr>
          <w:rFonts w:ascii="仿宋_GB2312" w:hAnsi="仿宋_GB2312" w:cs="仿宋_GB2312" w:hint="eastAsia"/>
          <w:szCs w:val="32"/>
        </w:rPr>
        <w:t>（四）以不正当竞争方式承揽业务的；</w:t>
      </w:r>
    </w:p>
    <w:p w14:paraId="5FB52E35" w14:textId="77777777" w:rsidR="009B775D" w:rsidRPr="00F467F0" w:rsidRDefault="009B775D" w:rsidP="009B775D">
      <w:pPr>
        <w:spacing w:line="570" w:lineRule="exact"/>
        <w:ind w:firstLineChars="200" w:firstLine="632"/>
        <w:rPr>
          <w:rFonts w:ascii="仿宋_GB2312" w:hAnsi="仿宋_GB2312" w:cs="仿宋_GB2312" w:hint="eastAsia"/>
          <w:szCs w:val="32"/>
        </w:rPr>
      </w:pPr>
      <w:r w:rsidRPr="00F467F0">
        <w:rPr>
          <w:rFonts w:ascii="仿宋_GB2312" w:hAnsi="仿宋_GB2312" w:cs="仿宋_GB2312" w:hint="eastAsia"/>
          <w:szCs w:val="32"/>
        </w:rPr>
        <w:t>（五）报告数量</w:t>
      </w:r>
      <w:r>
        <w:rPr>
          <w:rFonts w:ascii="仿宋_GB2312" w:hAnsi="仿宋_GB2312" w:cs="仿宋_GB2312" w:hint="eastAsia"/>
          <w:szCs w:val="32"/>
        </w:rPr>
        <w:t>、</w:t>
      </w:r>
      <w:r w:rsidRPr="00F467F0">
        <w:rPr>
          <w:rFonts w:ascii="仿宋_GB2312" w:hAnsi="仿宋_GB2312" w:cs="仿宋_GB2312" w:hint="eastAsia"/>
          <w:szCs w:val="32"/>
        </w:rPr>
        <w:t>承担风险能力</w:t>
      </w:r>
      <w:r>
        <w:rPr>
          <w:rFonts w:ascii="仿宋_GB2312" w:hAnsi="仿宋_GB2312" w:cs="仿宋_GB2312" w:hint="eastAsia"/>
          <w:szCs w:val="32"/>
        </w:rPr>
        <w:t>及</w:t>
      </w:r>
      <w:r w:rsidRPr="00F467F0">
        <w:rPr>
          <w:rFonts w:ascii="仿宋_GB2312" w:hAnsi="仿宋_GB2312" w:cs="仿宋_GB2312" w:hint="eastAsia"/>
          <w:szCs w:val="32"/>
        </w:rPr>
        <w:t>资产评估师的执业能力明显不匹配的；</w:t>
      </w:r>
    </w:p>
    <w:p w14:paraId="44BA8DE8" w14:textId="77777777" w:rsidR="009B775D" w:rsidRPr="00F467F0" w:rsidRDefault="009B775D" w:rsidP="009B775D">
      <w:pPr>
        <w:spacing w:line="570" w:lineRule="exact"/>
        <w:ind w:firstLineChars="200" w:firstLine="632"/>
        <w:rPr>
          <w:rFonts w:ascii="仿宋_GB2312" w:hAnsi="仿宋_GB2312" w:cs="仿宋_GB2312" w:hint="eastAsia"/>
          <w:szCs w:val="32"/>
        </w:rPr>
      </w:pPr>
      <w:r w:rsidRPr="00F467F0">
        <w:rPr>
          <w:rFonts w:ascii="仿宋_GB2312" w:hAnsi="仿宋_GB2312" w:cs="仿宋_GB2312" w:hint="eastAsia"/>
          <w:szCs w:val="32"/>
        </w:rPr>
        <w:t>（六）未按规定进行业务报备的；</w:t>
      </w:r>
    </w:p>
    <w:p w14:paraId="43E2D147" w14:textId="77777777" w:rsidR="009B775D" w:rsidRPr="009E617E" w:rsidRDefault="009B775D" w:rsidP="009B775D">
      <w:pPr>
        <w:spacing w:line="570" w:lineRule="exact"/>
        <w:ind w:firstLineChars="200" w:firstLine="632"/>
        <w:rPr>
          <w:rFonts w:ascii="仿宋_GB2312" w:hAnsi="仿宋_GB2312" w:cs="仿宋_GB2312" w:hint="eastAsia"/>
          <w:szCs w:val="32"/>
        </w:rPr>
      </w:pPr>
      <w:r w:rsidRPr="009E617E">
        <w:rPr>
          <w:rFonts w:ascii="仿宋_GB2312" w:hAnsi="仿宋_GB2312" w:cs="仿宋_GB2312" w:hint="eastAsia"/>
          <w:szCs w:val="32"/>
        </w:rPr>
        <w:t>（七）一年内收入增长或者下降超过</w:t>
      </w:r>
      <w:r>
        <w:rPr>
          <w:rFonts w:ascii="仿宋_GB2312" w:hAnsi="仿宋_GB2312" w:cs="仿宋_GB2312"/>
          <w:szCs w:val="32"/>
        </w:rPr>
        <w:t>5</w:t>
      </w:r>
      <w:r w:rsidRPr="009E617E">
        <w:rPr>
          <w:rFonts w:ascii="仿宋_GB2312" w:hAnsi="仿宋_GB2312" w:cs="仿宋_GB2312"/>
          <w:szCs w:val="32"/>
        </w:rPr>
        <w:t>0%</w:t>
      </w:r>
      <w:r w:rsidRPr="009E617E">
        <w:rPr>
          <w:rFonts w:ascii="仿宋_GB2312" w:hAnsi="仿宋_GB2312" w:cs="仿宋_GB2312" w:hint="eastAsia"/>
          <w:szCs w:val="32"/>
        </w:rPr>
        <w:t>的；</w:t>
      </w:r>
    </w:p>
    <w:p w14:paraId="6F835C05" w14:textId="77777777" w:rsidR="009B775D" w:rsidRPr="00295CEE" w:rsidRDefault="009B775D" w:rsidP="009B775D">
      <w:pPr>
        <w:spacing w:line="570" w:lineRule="exact"/>
        <w:ind w:firstLineChars="200" w:firstLine="632"/>
        <w:rPr>
          <w:rFonts w:ascii="仿宋_GB2312" w:hAnsi="仿宋_GB2312" w:cs="仿宋_GB2312" w:hint="eastAsia"/>
          <w:szCs w:val="32"/>
        </w:rPr>
      </w:pPr>
      <w:r w:rsidRPr="00295CEE">
        <w:rPr>
          <w:rFonts w:ascii="仿宋_GB2312" w:hAnsi="仿宋_GB2312" w:cs="仿宋_GB2312" w:hint="eastAsia"/>
          <w:szCs w:val="32"/>
        </w:rPr>
        <w:lastRenderedPageBreak/>
        <w:t>（八）引发重大社会舆论的；</w:t>
      </w:r>
    </w:p>
    <w:p w14:paraId="1D6E13BF" w14:textId="77777777" w:rsidR="009B775D" w:rsidRPr="009E617E" w:rsidRDefault="009B775D" w:rsidP="009B775D">
      <w:pPr>
        <w:spacing w:line="570" w:lineRule="exact"/>
        <w:ind w:firstLineChars="200" w:firstLine="632"/>
        <w:rPr>
          <w:rFonts w:ascii="仿宋_GB2312" w:hAnsi="仿宋_GB2312" w:cs="仿宋_GB2312" w:hint="eastAsia"/>
          <w:szCs w:val="32"/>
        </w:rPr>
      </w:pPr>
      <w:r w:rsidRPr="009E617E">
        <w:rPr>
          <w:rFonts w:ascii="仿宋_GB2312" w:hAnsi="仿宋_GB2312" w:cs="仿宋_GB2312" w:hint="eastAsia"/>
          <w:szCs w:val="32"/>
        </w:rPr>
        <w:t>（九）实际控制人或者控股股东发生变化的；</w:t>
      </w:r>
    </w:p>
    <w:p w14:paraId="22F83778" w14:textId="77777777" w:rsidR="009B775D" w:rsidRPr="00295CEE" w:rsidRDefault="009B775D" w:rsidP="009B775D">
      <w:pPr>
        <w:spacing w:line="570" w:lineRule="exact"/>
        <w:ind w:firstLineChars="200" w:firstLine="632"/>
        <w:rPr>
          <w:rFonts w:ascii="仿宋_GB2312" w:hAnsi="仿宋_GB2312" w:cs="仿宋_GB2312" w:hint="eastAsia"/>
          <w:szCs w:val="32"/>
        </w:rPr>
      </w:pPr>
      <w:r w:rsidRPr="00295CEE">
        <w:rPr>
          <w:rFonts w:ascii="仿宋_GB2312" w:hAnsi="仿宋_GB2312" w:cs="仿宋_GB2312" w:hint="eastAsia"/>
          <w:szCs w:val="32"/>
        </w:rPr>
        <w:t>（十）发生合并、分立的；</w:t>
      </w:r>
    </w:p>
    <w:p w14:paraId="2774A919" w14:textId="77777777" w:rsidR="009B775D" w:rsidRPr="00F467F0" w:rsidRDefault="009B775D" w:rsidP="009B775D">
      <w:pPr>
        <w:spacing w:line="570" w:lineRule="exact"/>
        <w:ind w:firstLineChars="200" w:firstLine="632"/>
        <w:rPr>
          <w:rFonts w:ascii="仿宋_GB2312" w:hAnsi="仿宋_GB2312" w:cs="仿宋_GB2312" w:hint="eastAsia"/>
          <w:szCs w:val="32"/>
        </w:rPr>
      </w:pPr>
      <w:r w:rsidRPr="00F467F0">
        <w:rPr>
          <w:rFonts w:ascii="仿宋_GB2312" w:hAnsi="仿宋_GB2312" w:cs="仿宋_GB2312" w:hint="eastAsia"/>
          <w:szCs w:val="32"/>
        </w:rPr>
        <w:t>（十一）</w:t>
      </w:r>
      <w:proofErr w:type="gramStart"/>
      <w:r w:rsidRPr="00F467F0">
        <w:rPr>
          <w:rFonts w:ascii="仿宋_GB2312" w:hAnsi="仿宋_GB2312" w:cs="仿宋_GB2312" w:hint="eastAsia"/>
          <w:szCs w:val="32"/>
        </w:rPr>
        <w:t>中评协</w:t>
      </w:r>
      <w:proofErr w:type="gramEnd"/>
      <w:r w:rsidRPr="00F467F0">
        <w:rPr>
          <w:rFonts w:ascii="仿宋_GB2312" w:hAnsi="仿宋_GB2312" w:cs="仿宋_GB2312" w:hint="eastAsia"/>
          <w:szCs w:val="32"/>
        </w:rPr>
        <w:t>规定的其他情形。</w:t>
      </w:r>
    </w:p>
    <w:p w14:paraId="4187E7E4" w14:textId="77777777" w:rsidR="009B775D" w:rsidRPr="009E617E" w:rsidRDefault="009B775D" w:rsidP="009B775D">
      <w:pPr>
        <w:spacing w:line="570" w:lineRule="exact"/>
        <w:ind w:firstLineChars="200" w:firstLine="634"/>
        <w:rPr>
          <w:rFonts w:ascii="仿宋_GB2312" w:hAnsi="仿宋_GB2312" w:cs="仿宋_GB2312" w:hint="eastAsia"/>
          <w:szCs w:val="32"/>
        </w:rPr>
      </w:pPr>
      <w:r w:rsidRPr="009E617E">
        <w:rPr>
          <w:rFonts w:ascii="仿宋_GB2312" w:hAnsi="仿宋_GB2312" w:cs="仿宋_GB2312" w:hint="eastAsia"/>
          <w:b/>
          <w:bCs/>
          <w:szCs w:val="32"/>
        </w:rPr>
        <w:t>第二十一条</w:t>
      </w:r>
      <w:r w:rsidRPr="009E617E">
        <w:rPr>
          <w:rFonts w:ascii="仿宋_GB2312" w:hAnsi="仿宋_GB2312" w:cs="仿宋_GB2312"/>
          <w:b/>
          <w:bCs/>
          <w:szCs w:val="32"/>
        </w:rPr>
        <w:t xml:space="preserve"> </w:t>
      </w:r>
      <w:proofErr w:type="gramStart"/>
      <w:r w:rsidRPr="009E617E">
        <w:rPr>
          <w:rFonts w:ascii="仿宋_GB2312" w:hAnsi="仿宋_GB2312" w:cs="仿宋_GB2312" w:hint="eastAsia"/>
          <w:szCs w:val="32"/>
        </w:rPr>
        <w:t>中评协建立</w:t>
      </w:r>
      <w:proofErr w:type="gramEnd"/>
      <w:r w:rsidRPr="009E617E">
        <w:rPr>
          <w:rFonts w:ascii="仿宋_GB2312" w:hAnsi="仿宋_GB2312" w:cs="仿宋_GB2312" w:hint="eastAsia"/>
          <w:szCs w:val="32"/>
        </w:rPr>
        <w:t>专家库，为自律检查提供技术保障。</w:t>
      </w:r>
      <w:proofErr w:type="gramStart"/>
      <w:r w:rsidRPr="009E617E">
        <w:rPr>
          <w:rFonts w:ascii="仿宋_GB2312" w:hAnsi="仿宋_GB2312" w:cs="仿宋_GB2312" w:hint="eastAsia"/>
          <w:szCs w:val="32"/>
        </w:rPr>
        <w:t>中评协</w:t>
      </w:r>
      <w:proofErr w:type="gramEnd"/>
      <w:r w:rsidRPr="009E617E">
        <w:rPr>
          <w:rFonts w:ascii="仿宋_GB2312" w:hAnsi="仿宋_GB2312" w:cs="仿宋_GB2312" w:hint="eastAsia"/>
          <w:szCs w:val="32"/>
        </w:rPr>
        <w:t>为地方协会参加证券服务业务的自律检查工作提供支持。</w:t>
      </w:r>
    </w:p>
    <w:p w14:paraId="15D7FE6E" w14:textId="77777777" w:rsidR="009B775D" w:rsidRPr="00F467F0" w:rsidRDefault="009B775D" w:rsidP="009B775D">
      <w:pPr>
        <w:spacing w:line="570" w:lineRule="exact"/>
        <w:ind w:firstLineChars="200" w:firstLine="634"/>
        <w:rPr>
          <w:rFonts w:ascii="仿宋_GB2312" w:hAnsi="仿宋_GB2312" w:cs="仿宋_GB2312" w:hint="eastAsia"/>
          <w:szCs w:val="32"/>
        </w:rPr>
      </w:pPr>
      <w:r w:rsidRPr="00F467F0">
        <w:rPr>
          <w:rFonts w:ascii="仿宋_GB2312" w:hAnsi="仿宋_GB2312" w:cs="仿宋_GB2312" w:hint="eastAsia"/>
          <w:b/>
          <w:bCs/>
          <w:szCs w:val="32"/>
        </w:rPr>
        <w:t>第二十</w:t>
      </w:r>
      <w:r>
        <w:rPr>
          <w:rFonts w:ascii="仿宋_GB2312" w:hAnsi="仿宋_GB2312" w:cs="仿宋_GB2312" w:hint="eastAsia"/>
          <w:b/>
          <w:bCs/>
          <w:szCs w:val="32"/>
        </w:rPr>
        <w:t>二</w:t>
      </w:r>
      <w:r w:rsidRPr="00F467F0">
        <w:rPr>
          <w:rFonts w:ascii="仿宋_GB2312" w:hAnsi="仿宋_GB2312" w:cs="仿宋_GB2312" w:hint="eastAsia"/>
          <w:b/>
          <w:bCs/>
          <w:szCs w:val="32"/>
        </w:rPr>
        <w:t>条</w:t>
      </w:r>
      <w:r w:rsidRPr="00F467F0">
        <w:rPr>
          <w:rFonts w:ascii="仿宋_GB2312" w:hAnsi="仿宋_GB2312" w:cs="仿宋_GB2312" w:hint="eastAsia"/>
          <w:szCs w:val="32"/>
        </w:rPr>
        <w:t xml:space="preserve"> </w:t>
      </w:r>
      <w:proofErr w:type="gramStart"/>
      <w:r w:rsidRPr="00F467F0">
        <w:rPr>
          <w:rFonts w:ascii="仿宋_GB2312" w:hAnsi="仿宋_GB2312" w:cs="仿宋_GB2312" w:hint="eastAsia"/>
          <w:szCs w:val="32"/>
        </w:rPr>
        <w:t>中评协</w:t>
      </w:r>
      <w:proofErr w:type="gramEnd"/>
      <w:r w:rsidRPr="00F467F0">
        <w:rPr>
          <w:rFonts w:ascii="仿宋_GB2312" w:hAnsi="仿宋_GB2312" w:cs="仿宋_GB2312" w:hint="eastAsia"/>
          <w:szCs w:val="32"/>
        </w:rPr>
        <w:t>与财政部、</w:t>
      </w:r>
      <w:r>
        <w:rPr>
          <w:rFonts w:ascii="仿宋_GB2312" w:hAnsi="仿宋_GB2312" w:cs="仿宋_GB2312" w:hint="eastAsia"/>
          <w:szCs w:val="32"/>
        </w:rPr>
        <w:t>中国</w:t>
      </w:r>
      <w:r w:rsidRPr="00F467F0">
        <w:rPr>
          <w:rFonts w:ascii="仿宋_GB2312" w:hAnsi="仿宋_GB2312" w:cs="仿宋_GB2312" w:hint="eastAsia"/>
          <w:szCs w:val="32"/>
        </w:rPr>
        <w:t>证监会</w:t>
      </w:r>
      <w:r>
        <w:rPr>
          <w:rFonts w:ascii="仿宋_GB2312" w:hAnsi="仿宋_GB2312" w:cs="仿宋_GB2312" w:hint="eastAsia"/>
          <w:szCs w:val="32"/>
        </w:rPr>
        <w:t>实现</w:t>
      </w:r>
      <w:r w:rsidRPr="00F467F0">
        <w:rPr>
          <w:rFonts w:ascii="仿宋_GB2312" w:hAnsi="仿宋_GB2312" w:cs="仿宋_GB2312" w:hint="eastAsia"/>
          <w:szCs w:val="32"/>
        </w:rPr>
        <w:t>信息系统对接，形成监管合力。</w:t>
      </w:r>
      <w:proofErr w:type="gramStart"/>
      <w:r>
        <w:rPr>
          <w:rFonts w:ascii="仿宋_GB2312" w:hAnsi="仿宋_GB2312" w:cs="仿宋_GB2312" w:hint="eastAsia"/>
          <w:szCs w:val="32"/>
        </w:rPr>
        <w:t>中评协和</w:t>
      </w:r>
      <w:r w:rsidRPr="00F467F0">
        <w:rPr>
          <w:rFonts w:ascii="仿宋_GB2312" w:hAnsi="仿宋_GB2312" w:cs="仿宋_GB2312" w:hint="eastAsia"/>
          <w:szCs w:val="32"/>
        </w:rPr>
        <w:t>地方协会</w:t>
      </w:r>
      <w:proofErr w:type="gramEnd"/>
      <w:r w:rsidRPr="00F467F0">
        <w:rPr>
          <w:rFonts w:ascii="仿宋_GB2312" w:hAnsi="仿宋_GB2312" w:cs="仿宋_GB2312" w:hint="eastAsia"/>
          <w:szCs w:val="32"/>
        </w:rPr>
        <w:t>在自律管理工作中发现的</w:t>
      </w:r>
      <w:r>
        <w:rPr>
          <w:rFonts w:ascii="仿宋_GB2312" w:hAnsi="仿宋_GB2312" w:cs="仿宋_GB2312" w:hint="eastAsia"/>
          <w:szCs w:val="32"/>
        </w:rPr>
        <w:t>涉及证券服务业务的</w:t>
      </w:r>
      <w:r w:rsidRPr="00F467F0">
        <w:rPr>
          <w:rFonts w:ascii="仿宋_GB2312" w:hAnsi="仿宋_GB2312" w:cs="仿宋_GB2312" w:hint="eastAsia"/>
          <w:szCs w:val="32"/>
        </w:rPr>
        <w:t>行政处罚线索，由</w:t>
      </w:r>
      <w:proofErr w:type="gramStart"/>
      <w:r w:rsidRPr="00F467F0">
        <w:rPr>
          <w:rFonts w:ascii="仿宋_GB2312" w:hAnsi="仿宋_GB2312" w:cs="仿宋_GB2312" w:hint="eastAsia"/>
          <w:szCs w:val="32"/>
        </w:rPr>
        <w:t>中评协</w:t>
      </w:r>
      <w:proofErr w:type="gramEnd"/>
      <w:r w:rsidRPr="00F467F0">
        <w:rPr>
          <w:rFonts w:ascii="仿宋_GB2312" w:hAnsi="仿宋_GB2312" w:cs="仿宋_GB2312" w:hint="eastAsia"/>
          <w:szCs w:val="32"/>
        </w:rPr>
        <w:t>移交财政部、</w:t>
      </w:r>
      <w:r>
        <w:rPr>
          <w:rFonts w:ascii="仿宋_GB2312" w:hAnsi="仿宋_GB2312" w:cs="仿宋_GB2312" w:hint="eastAsia"/>
          <w:szCs w:val="32"/>
        </w:rPr>
        <w:t>中国</w:t>
      </w:r>
      <w:r w:rsidRPr="00F467F0">
        <w:rPr>
          <w:rFonts w:ascii="仿宋_GB2312" w:hAnsi="仿宋_GB2312" w:cs="仿宋_GB2312" w:hint="eastAsia"/>
          <w:szCs w:val="32"/>
        </w:rPr>
        <w:t>证监会。</w:t>
      </w:r>
      <w:proofErr w:type="gramStart"/>
      <w:r>
        <w:rPr>
          <w:rFonts w:ascii="仿宋_GB2312" w:hAnsi="仿宋_GB2312" w:cs="仿宋_GB2312" w:hint="eastAsia"/>
          <w:szCs w:val="32"/>
        </w:rPr>
        <w:t>中评协和地方协会</w:t>
      </w:r>
      <w:proofErr w:type="gramEnd"/>
      <w:r w:rsidRPr="00F467F0">
        <w:rPr>
          <w:rFonts w:ascii="仿宋_GB2312" w:hAnsi="仿宋_GB2312" w:cs="仿宋_GB2312" w:hint="eastAsia"/>
          <w:szCs w:val="32"/>
        </w:rPr>
        <w:t>对</w:t>
      </w:r>
      <w:r>
        <w:rPr>
          <w:rFonts w:ascii="仿宋_GB2312" w:hAnsi="仿宋_GB2312" w:cs="仿宋_GB2312" w:hint="eastAsia"/>
          <w:szCs w:val="32"/>
        </w:rPr>
        <w:t>证券</w:t>
      </w:r>
      <w:r w:rsidRPr="00F467F0">
        <w:rPr>
          <w:rFonts w:ascii="仿宋_GB2312" w:hAnsi="仿宋_GB2312" w:cs="仿宋_GB2312" w:hint="eastAsia"/>
          <w:szCs w:val="32"/>
        </w:rPr>
        <w:t>评估机构及其资产评估师</w:t>
      </w:r>
      <w:proofErr w:type="gramStart"/>
      <w:r>
        <w:rPr>
          <w:rFonts w:ascii="仿宋_GB2312" w:hAnsi="仿宋_GB2312" w:cs="仿宋_GB2312" w:hint="eastAsia"/>
          <w:szCs w:val="32"/>
        </w:rPr>
        <w:t>作</w:t>
      </w:r>
      <w:r w:rsidRPr="00F467F0">
        <w:rPr>
          <w:rFonts w:ascii="仿宋_GB2312" w:hAnsi="仿宋_GB2312" w:cs="仿宋_GB2312" w:hint="eastAsia"/>
          <w:szCs w:val="32"/>
        </w:rPr>
        <w:t>出</w:t>
      </w:r>
      <w:proofErr w:type="gramEnd"/>
      <w:r w:rsidRPr="00F467F0">
        <w:rPr>
          <w:rFonts w:ascii="仿宋_GB2312" w:hAnsi="仿宋_GB2312" w:cs="仿宋_GB2312" w:hint="eastAsia"/>
          <w:szCs w:val="32"/>
        </w:rPr>
        <w:t>的自律惩戒和处理情况，</w:t>
      </w:r>
      <w:r>
        <w:rPr>
          <w:rFonts w:ascii="仿宋_GB2312" w:hAnsi="仿宋_GB2312" w:cs="仿宋_GB2312" w:hint="eastAsia"/>
          <w:szCs w:val="32"/>
        </w:rPr>
        <w:t>由</w:t>
      </w:r>
      <w:proofErr w:type="gramStart"/>
      <w:r>
        <w:rPr>
          <w:rFonts w:ascii="仿宋_GB2312" w:hAnsi="仿宋_GB2312" w:cs="仿宋_GB2312" w:hint="eastAsia"/>
          <w:szCs w:val="32"/>
        </w:rPr>
        <w:t>中评协</w:t>
      </w:r>
      <w:r w:rsidRPr="00F467F0">
        <w:rPr>
          <w:rFonts w:ascii="仿宋_GB2312" w:hAnsi="仿宋_GB2312" w:cs="仿宋_GB2312" w:hint="eastAsia"/>
          <w:szCs w:val="32"/>
        </w:rPr>
        <w:t>报告</w:t>
      </w:r>
      <w:proofErr w:type="gramEnd"/>
      <w:r w:rsidRPr="00F467F0">
        <w:rPr>
          <w:rFonts w:ascii="仿宋_GB2312" w:hAnsi="仿宋_GB2312" w:cs="仿宋_GB2312" w:hint="eastAsia"/>
          <w:szCs w:val="32"/>
        </w:rPr>
        <w:t>财政部、</w:t>
      </w:r>
      <w:r>
        <w:rPr>
          <w:rFonts w:ascii="仿宋_GB2312" w:hAnsi="仿宋_GB2312" w:cs="仿宋_GB2312" w:hint="eastAsia"/>
          <w:szCs w:val="32"/>
        </w:rPr>
        <w:t>中国</w:t>
      </w:r>
      <w:r w:rsidRPr="00F467F0">
        <w:rPr>
          <w:rFonts w:ascii="仿宋_GB2312" w:hAnsi="仿宋_GB2312" w:cs="仿宋_GB2312" w:hint="eastAsia"/>
          <w:szCs w:val="32"/>
        </w:rPr>
        <w:t>证监会。</w:t>
      </w:r>
    </w:p>
    <w:p w14:paraId="1A488B52" w14:textId="77777777" w:rsidR="009B775D" w:rsidRPr="00F467F0" w:rsidRDefault="009B775D" w:rsidP="009B775D">
      <w:pPr>
        <w:spacing w:line="570" w:lineRule="exact"/>
        <w:jc w:val="center"/>
        <w:rPr>
          <w:rFonts w:ascii="黑体" w:eastAsia="黑体" w:hAnsi="黑体" w:cs="仿宋_GB2312" w:hint="eastAsia"/>
          <w:szCs w:val="32"/>
        </w:rPr>
      </w:pPr>
    </w:p>
    <w:p w14:paraId="6C157598" w14:textId="77777777" w:rsidR="009B775D" w:rsidRPr="00F467F0" w:rsidRDefault="009B775D" w:rsidP="009B775D">
      <w:pPr>
        <w:pStyle w:val="a9"/>
        <w:numPr>
          <w:ilvl w:val="0"/>
          <w:numId w:val="1"/>
        </w:numPr>
        <w:spacing w:line="570" w:lineRule="exact"/>
        <w:ind w:firstLineChars="0"/>
        <w:jc w:val="center"/>
        <w:rPr>
          <w:rFonts w:ascii="黑体" w:eastAsia="黑体" w:hAnsi="黑体" w:cs="仿宋_GB2312" w:hint="eastAsia"/>
          <w:szCs w:val="32"/>
        </w:rPr>
      </w:pPr>
      <w:r w:rsidRPr="00F467F0">
        <w:rPr>
          <w:rFonts w:ascii="黑体" w:eastAsia="黑体" w:hAnsi="黑体" w:cs="仿宋_GB2312" w:hint="eastAsia"/>
          <w:szCs w:val="32"/>
        </w:rPr>
        <w:t>自律惩戒</w:t>
      </w:r>
    </w:p>
    <w:p w14:paraId="0E4D39E3" w14:textId="77777777" w:rsidR="009B775D" w:rsidRPr="00F467F0" w:rsidRDefault="009B775D" w:rsidP="009B775D">
      <w:pPr>
        <w:pStyle w:val="a9"/>
        <w:spacing w:line="570" w:lineRule="exact"/>
        <w:ind w:left="1110" w:firstLineChars="0" w:firstLine="0"/>
        <w:rPr>
          <w:rFonts w:ascii="黑体" w:eastAsia="黑体" w:hAnsi="黑体" w:cs="仿宋_GB2312" w:hint="eastAsia"/>
          <w:szCs w:val="32"/>
        </w:rPr>
      </w:pPr>
    </w:p>
    <w:p w14:paraId="43B28212" w14:textId="77777777" w:rsidR="009B775D" w:rsidRPr="00F467F0" w:rsidRDefault="009B775D" w:rsidP="009B775D">
      <w:pPr>
        <w:spacing w:line="570" w:lineRule="exact"/>
        <w:ind w:firstLine="630"/>
        <w:rPr>
          <w:rFonts w:ascii="仿宋_GB2312" w:hAnsi="仿宋_GB2312" w:cs="仿宋_GB2312" w:hint="eastAsia"/>
          <w:szCs w:val="32"/>
        </w:rPr>
      </w:pPr>
      <w:r w:rsidRPr="00F467F0">
        <w:rPr>
          <w:rFonts w:ascii="仿宋_GB2312" w:hAnsi="仿宋_GB2312" w:cs="仿宋_GB2312" w:hint="eastAsia"/>
          <w:b/>
          <w:bCs/>
          <w:szCs w:val="32"/>
        </w:rPr>
        <w:t>第二十</w:t>
      </w:r>
      <w:r>
        <w:rPr>
          <w:rFonts w:ascii="仿宋_GB2312" w:hAnsi="仿宋_GB2312" w:cs="仿宋_GB2312" w:hint="eastAsia"/>
          <w:b/>
          <w:bCs/>
          <w:szCs w:val="32"/>
        </w:rPr>
        <w:t>三</w:t>
      </w:r>
      <w:r w:rsidRPr="00F467F0">
        <w:rPr>
          <w:rFonts w:ascii="仿宋_GB2312" w:hAnsi="仿宋_GB2312" w:cs="仿宋_GB2312" w:hint="eastAsia"/>
          <w:b/>
          <w:bCs/>
          <w:szCs w:val="32"/>
        </w:rPr>
        <w:t xml:space="preserve">条 </w:t>
      </w:r>
      <w:r>
        <w:rPr>
          <w:rFonts w:ascii="仿宋_GB2312" w:hAnsi="仿宋_GB2312" w:cs="仿宋_GB2312" w:hint="eastAsia"/>
          <w:szCs w:val="32"/>
        </w:rPr>
        <w:t>证券</w:t>
      </w:r>
      <w:r w:rsidRPr="00F467F0">
        <w:rPr>
          <w:rFonts w:ascii="仿宋_GB2312" w:hAnsi="仿宋_GB2312" w:cs="仿宋_GB2312" w:hint="eastAsia"/>
          <w:szCs w:val="32"/>
        </w:rPr>
        <w:t>评估机构违反本办法第七条规定</w:t>
      </w:r>
      <w:r>
        <w:rPr>
          <w:rFonts w:ascii="仿宋_GB2312" w:hAnsi="仿宋_GB2312" w:cs="仿宋_GB2312" w:hint="eastAsia"/>
          <w:szCs w:val="32"/>
        </w:rPr>
        <w:t>的</w:t>
      </w:r>
      <w:r w:rsidRPr="00F467F0">
        <w:rPr>
          <w:rFonts w:ascii="仿宋_GB2312" w:hAnsi="仿宋_GB2312" w:cs="仿宋_GB2312" w:hint="eastAsia"/>
          <w:szCs w:val="32"/>
        </w:rPr>
        <w:t>，</w:t>
      </w:r>
      <w:proofErr w:type="gramStart"/>
      <w:r w:rsidRPr="00F467F0">
        <w:rPr>
          <w:rFonts w:ascii="仿宋_GB2312" w:hAnsi="仿宋_GB2312" w:cs="仿宋_GB2312" w:hint="eastAsia"/>
          <w:szCs w:val="32"/>
        </w:rPr>
        <w:t>中评协予以</w:t>
      </w:r>
      <w:proofErr w:type="gramEnd"/>
      <w:r w:rsidRPr="00F467F0">
        <w:rPr>
          <w:rFonts w:ascii="仿宋_GB2312" w:hAnsi="仿宋_GB2312" w:cs="仿宋_GB2312" w:hint="eastAsia"/>
          <w:szCs w:val="32"/>
        </w:rPr>
        <w:t>警告</w:t>
      </w:r>
      <w:r>
        <w:rPr>
          <w:rFonts w:ascii="仿宋_GB2312" w:hAnsi="仿宋_GB2312" w:cs="仿宋_GB2312" w:hint="eastAsia"/>
          <w:szCs w:val="32"/>
        </w:rPr>
        <w:t>或者严重警告</w:t>
      </w:r>
      <w:r w:rsidRPr="00F467F0">
        <w:rPr>
          <w:rFonts w:ascii="仿宋_GB2312" w:hAnsi="仿宋_GB2312" w:cs="仿宋_GB2312" w:hint="eastAsia"/>
          <w:szCs w:val="32"/>
        </w:rPr>
        <w:t>，情节严重的，予以</w:t>
      </w:r>
      <w:r>
        <w:rPr>
          <w:rFonts w:ascii="仿宋_GB2312" w:hAnsi="仿宋_GB2312" w:cs="仿宋_GB2312" w:hint="eastAsia"/>
          <w:szCs w:val="32"/>
        </w:rPr>
        <w:t>通报批评或者公开谴责</w:t>
      </w:r>
      <w:r w:rsidRPr="00F467F0">
        <w:rPr>
          <w:rFonts w:ascii="仿宋_GB2312" w:hAnsi="仿宋_GB2312" w:cs="仿宋_GB2312" w:hint="eastAsia"/>
          <w:szCs w:val="32"/>
        </w:rPr>
        <w:t>。</w:t>
      </w:r>
    </w:p>
    <w:p w14:paraId="3234C6C1" w14:textId="77777777" w:rsidR="009B775D" w:rsidRPr="00F467F0" w:rsidRDefault="009B775D" w:rsidP="009B775D">
      <w:pPr>
        <w:spacing w:line="570" w:lineRule="exact"/>
        <w:ind w:firstLine="630"/>
        <w:rPr>
          <w:rFonts w:ascii="仿宋_GB2312" w:hAnsi="仿宋_GB2312" w:cs="仿宋_GB2312" w:hint="eastAsia"/>
          <w:szCs w:val="32"/>
        </w:rPr>
      </w:pPr>
      <w:r w:rsidRPr="00F467F0">
        <w:rPr>
          <w:rFonts w:ascii="仿宋_GB2312" w:hAnsi="仿宋_GB2312" w:cs="仿宋_GB2312" w:hint="eastAsia"/>
          <w:b/>
          <w:bCs/>
          <w:szCs w:val="32"/>
        </w:rPr>
        <w:t>第二十</w:t>
      </w:r>
      <w:r>
        <w:rPr>
          <w:rFonts w:ascii="仿宋_GB2312" w:hAnsi="仿宋_GB2312" w:cs="仿宋_GB2312" w:hint="eastAsia"/>
          <w:b/>
          <w:bCs/>
          <w:szCs w:val="32"/>
        </w:rPr>
        <w:t>四</w:t>
      </w:r>
      <w:r w:rsidRPr="00F467F0">
        <w:rPr>
          <w:rFonts w:ascii="仿宋_GB2312" w:hAnsi="仿宋_GB2312" w:cs="仿宋_GB2312" w:hint="eastAsia"/>
          <w:b/>
          <w:bCs/>
          <w:szCs w:val="32"/>
        </w:rPr>
        <w:t xml:space="preserve">条 </w:t>
      </w:r>
      <w:r w:rsidRPr="00572613">
        <w:rPr>
          <w:rFonts w:ascii="仿宋_GB2312" w:hAnsi="仿宋_GB2312" w:cs="仿宋_GB2312" w:hint="eastAsia"/>
          <w:szCs w:val="32"/>
        </w:rPr>
        <w:t>证券</w:t>
      </w:r>
      <w:r w:rsidRPr="00F467F0">
        <w:rPr>
          <w:rFonts w:ascii="仿宋_GB2312" w:hAnsi="仿宋_GB2312" w:cs="仿宋_GB2312" w:hint="eastAsia"/>
          <w:szCs w:val="32"/>
        </w:rPr>
        <w:t>评估机构违反本办法第</w:t>
      </w:r>
      <w:r>
        <w:rPr>
          <w:rFonts w:ascii="仿宋_GB2312" w:hAnsi="仿宋_GB2312" w:cs="仿宋_GB2312" w:hint="eastAsia"/>
          <w:szCs w:val="32"/>
        </w:rPr>
        <w:t>八</w:t>
      </w:r>
      <w:r w:rsidRPr="00F467F0">
        <w:rPr>
          <w:rFonts w:ascii="仿宋_GB2312" w:hAnsi="仿宋_GB2312" w:cs="仿宋_GB2312" w:hint="eastAsia"/>
          <w:szCs w:val="32"/>
        </w:rPr>
        <w:t>条和第十</w:t>
      </w:r>
      <w:r>
        <w:rPr>
          <w:rFonts w:ascii="仿宋_GB2312" w:hAnsi="仿宋_GB2312" w:cs="仿宋_GB2312" w:hint="eastAsia"/>
          <w:szCs w:val="32"/>
        </w:rPr>
        <w:t>三</w:t>
      </w:r>
      <w:r w:rsidRPr="00F467F0">
        <w:rPr>
          <w:rFonts w:ascii="仿宋_GB2312" w:hAnsi="仿宋_GB2312" w:cs="仿宋_GB2312" w:hint="eastAsia"/>
          <w:szCs w:val="32"/>
        </w:rPr>
        <w:t>条</w:t>
      </w:r>
      <w:r>
        <w:rPr>
          <w:rFonts w:ascii="仿宋_GB2312" w:hAnsi="仿宋_GB2312" w:cs="仿宋_GB2312" w:hint="eastAsia"/>
          <w:szCs w:val="32"/>
        </w:rPr>
        <w:t>规定</w:t>
      </w:r>
      <w:r w:rsidRPr="00F467F0">
        <w:rPr>
          <w:rFonts w:ascii="仿宋_GB2312" w:hAnsi="仿宋_GB2312" w:cs="仿宋_GB2312" w:hint="eastAsia"/>
          <w:szCs w:val="32"/>
        </w:rPr>
        <w:t>，未按规定</w:t>
      </w:r>
      <w:r>
        <w:rPr>
          <w:rFonts w:ascii="仿宋_GB2312" w:hAnsi="仿宋_GB2312" w:cs="仿宋_GB2312" w:hint="eastAsia"/>
          <w:szCs w:val="32"/>
        </w:rPr>
        <w:t>进行业务</w:t>
      </w:r>
      <w:r w:rsidRPr="00F467F0">
        <w:rPr>
          <w:rFonts w:ascii="仿宋_GB2312" w:hAnsi="仿宋_GB2312" w:cs="仿宋_GB2312" w:hint="eastAsia"/>
          <w:szCs w:val="32"/>
        </w:rPr>
        <w:t>报备或者披露信息的，</w:t>
      </w:r>
      <w:proofErr w:type="gramStart"/>
      <w:r w:rsidRPr="00F467F0">
        <w:rPr>
          <w:rFonts w:ascii="仿宋_GB2312" w:hAnsi="仿宋_GB2312" w:cs="仿宋_GB2312" w:hint="eastAsia"/>
          <w:szCs w:val="32"/>
        </w:rPr>
        <w:t>中评协予以</w:t>
      </w:r>
      <w:proofErr w:type="gramEnd"/>
      <w:r w:rsidRPr="00F467F0">
        <w:rPr>
          <w:rFonts w:ascii="仿宋_GB2312" w:hAnsi="仿宋_GB2312" w:cs="仿宋_GB2312" w:hint="eastAsia"/>
          <w:szCs w:val="32"/>
        </w:rPr>
        <w:t>警告。</w:t>
      </w:r>
    </w:p>
    <w:p w14:paraId="2DB9A844" w14:textId="77777777" w:rsidR="009B775D" w:rsidRPr="004739C8" w:rsidRDefault="009B775D" w:rsidP="009B775D">
      <w:pPr>
        <w:spacing w:line="570" w:lineRule="exact"/>
        <w:ind w:firstLine="630"/>
        <w:rPr>
          <w:rFonts w:ascii="黑体" w:eastAsia="黑体" w:hAnsi="黑体" w:cs="仿宋_GB2312" w:hint="eastAsia"/>
          <w:szCs w:val="32"/>
        </w:rPr>
      </w:pPr>
      <w:r w:rsidRPr="00F467F0">
        <w:rPr>
          <w:rFonts w:ascii="仿宋_GB2312" w:hAnsi="仿宋_GB2312" w:cs="仿宋_GB2312" w:hint="eastAsia"/>
          <w:b/>
          <w:bCs/>
          <w:szCs w:val="32"/>
        </w:rPr>
        <w:t>第二十</w:t>
      </w:r>
      <w:r>
        <w:rPr>
          <w:rFonts w:ascii="仿宋_GB2312" w:hAnsi="仿宋_GB2312" w:cs="仿宋_GB2312" w:hint="eastAsia"/>
          <w:b/>
          <w:bCs/>
          <w:szCs w:val="32"/>
        </w:rPr>
        <w:t>五</w:t>
      </w:r>
      <w:r w:rsidRPr="00F467F0">
        <w:rPr>
          <w:rFonts w:ascii="仿宋_GB2312" w:hAnsi="仿宋_GB2312" w:cs="仿宋_GB2312" w:hint="eastAsia"/>
          <w:b/>
          <w:bCs/>
          <w:szCs w:val="32"/>
        </w:rPr>
        <w:t xml:space="preserve">条 </w:t>
      </w:r>
      <w:r>
        <w:rPr>
          <w:rFonts w:ascii="仿宋_GB2312" w:hAnsi="仿宋_GB2312" w:cs="仿宋_GB2312" w:hint="eastAsia"/>
          <w:szCs w:val="32"/>
        </w:rPr>
        <w:t>证券</w:t>
      </w:r>
      <w:r w:rsidRPr="00F467F0">
        <w:rPr>
          <w:rFonts w:ascii="仿宋_GB2312" w:hAnsi="仿宋_GB2312" w:cs="仿宋_GB2312" w:hint="eastAsia"/>
          <w:szCs w:val="32"/>
        </w:rPr>
        <w:t>评估机构及其资产评估师从</w:t>
      </w:r>
      <w:proofErr w:type="gramStart"/>
      <w:r w:rsidRPr="00F467F0">
        <w:rPr>
          <w:rFonts w:ascii="仿宋_GB2312" w:hAnsi="仿宋_GB2312" w:cs="仿宋_GB2312" w:hint="eastAsia"/>
          <w:szCs w:val="32"/>
        </w:rPr>
        <w:t>事证券</w:t>
      </w:r>
      <w:proofErr w:type="gramEnd"/>
      <w:r w:rsidRPr="00F467F0">
        <w:rPr>
          <w:rFonts w:ascii="仿宋_GB2312" w:hAnsi="仿宋_GB2312" w:cs="仿宋_GB2312" w:hint="eastAsia"/>
          <w:szCs w:val="32"/>
        </w:rPr>
        <w:t>服务业务，违反其他自律管理规范的，</w:t>
      </w:r>
      <w:proofErr w:type="gramStart"/>
      <w:r w:rsidRPr="00F467F0">
        <w:rPr>
          <w:rFonts w:ascii="仿宋_GB2312" w:hAnsi="仿宋_GB2312" w:cs="仿宋_GB2312" w:hint="eastAsia"/>
          <w:szCs w:val="32"/>
        </w:rPr>
        <w:t>中评协</w:t>
      </w:r>
      <w:proofErr w:type="gramEnd"/>
      <w:r w:rsidRPr="00F467F0">
        <w:rPr>
          <w:rFonts w:ascii="仿宋_GB2312" w:hAnsi="仿宋_GB2312" w:cs="仿宋_GB2312" w:hint="eastAsia"/>
          <w:szCs w:val="32"/>
        </w:rPr>
        <w:t>依照有关规定予以自律惩戒。</w:t>
      </w:r>
    </w:p>
    <w:p w14:paraId="4678FD7D" w14:textId="77777777" w:rsidR="009B775D" w:rsidRDefault="009B775D" w:rsidP="009B775D">
      <w:pPr>
        <w:pStyle w:val="a9"/>
        <w:numPr>
          <w:ilvl w:val="0"/>
          <w:numId w:val="1"/>
        </w:numPr>
        <w:spacing w:line="570" w:lineRule="exact"/>
        <w:ind w:firstLineChars="0"/>
        <w:jc w:val="center"/>
        <w:rPr>
          <w:rFonts w:ascii="黑体" w:eastAsia="黑体" w:hAnsi="黑体" w:cs="仿宋_GB2312" w:hint="eastAsia"/>
          <w:szCs w:val="32"/>
        </w:rPr>
      </w:pPr>
      <w:r w:rsidRPr="00F467F0">
        <w:rPr>
          <w:rFonts w:ascii="黑体" w:eastAsia="黑体" w:hAnsi="黑体" w:cs="仿宋_GB2312" w:hint="eastAsia"/>
          <w:szCs w:val="32"/>
        </w:rPr>
        <w:lastRenderedPageBreak/>
        <w:t>附则</w:t>
      </w:r>
    </w:p>
    <w:p w14:paraId="2AA17483" w14:textId="77777777" w:rsidR="009B775D" w:rsidRPr="00F60EFF" w:rsidRDefault="009B775D" w:rsidP="009B775D">
      <w:pPr>
        <w:pStyle w:val="a9"/>
        <w:spacing w:line="570" w:lineRule="exact"/>
        <w:ind w:left="1110" w:firstLineChars="0" w:firstLine="0"/>
        <w:rPr>
          <w:rFonts w:ascii="黑体" w:eastAsia="黑体" w:hAnsi="黑体" w:cs="仿宋_GB2312" w:hint="eastAsia"/>
          <w:szCs w:val="32"/>
        </w:rPr>
      </w:pPr>
    </w:p>
    <w:p w14:paraId="0EFF7FBD" w14:textId="77777777" w:rsidR="009B775D" w:rsidRPr="004C5A5E" w:rsidRDefault="009B775D" w:rsidP="009B775D">
      <w:pPr>
        <w:spacing w:line="570" w:lineRule="exact"/>
        <w:ind w:firstLine="630"/>
        <w:rPr>
          <w:rFonts w:ascii="仿宋_GB2312" w:hAnsi="仿宋_GB2312" w:cs="仿宋_GB2312" w:hint="eastAsia"/>
          <w:b/>
          <w:bCs/>
          <w:szCs w:val="32"/>
        </w:rPr>
      </w:pPr>
      <w:r w:rsidRPr="00F467F0">
        <w:rPr>
          <w:rFonts w:ascii="仿宋_GB2312" w:hAnsi="仿宋_GB2312" w:cs="仿宋_GB2312" w:hint="eastAsia"/>
          <w:b/>
          <w:bCs/>
          <w:szCs w:val="32"/>
        </w:rPr>
        <w:t>第二十</w:t>
      </w:r>
      <w:r>
        <w:rPr>
          <w:rFonts w:ascii="仿宋_GB2312" w:hAnsi="仿宋_GB2312" w:cs="仿宋_GB2312" w:hint="eastAsia"/>
          <w:b/>
          <w:bCs/>
          <w:szCs w:val="32"/>
        </w:rPr>
        <w:t>六</w:t>
      </w:r>
      <w:r w:rsidRPr="00F467F0">
        <w:rPr>
          <w:rFonts w:ascii="仿宋_GB2312" w:hAnsi="仿宋_GB2312" w:cs="仿宋_GB2312" w:hint="eastAsia"/>
          <w:b/>
          <w:bCs/>
          <w:szCs w:val="32"/>
        </w:rPr>
        <w:t>条</w:t>
      </w:r>
      <w:r w:rsidRPr="00F467F0">
        <w:rPr>
          <w:rFonts w:ascii="仿宋_GB2312" w:hAnsi="仿宋_GB2312" w:cs="仿宋_GB2312" w:hint="eastAsia"/>
          <w:szCs w:val="32"/>
        </w:rPr>
        <w:t xml:space="preserve"> 本办法自</w:t>
      </w:r>
      <w:r w:rsidRPr="009F5B24">
        <w:rPr>
          <w:rFonts w:asciiTheme="minorEastAsia" w:eastAsiaTheme="minorEastAsia" w:hAnsiTheme="minorEastAsia" w:cs="仿宋_GB2312" w:hint="eastAsia"/>
          <w:szCs w:val="32"/>
        </w:rPr>
        <w:t>2</w:t>
      </w:r>
      <w:r w:rsidRPr="009F5B24">
        <w:rPr>
          <w:rFonts w:asciiTheme="minorEastAsia" w:eastAsiaTheme="minorEastAsia" w:hAnsiTheme="minorEastAsia" w:cs="仿宋_GB2312"/>
          <w:szCs w:val="32"/>
        </w:rPr>
        <w:t>024</w:t>
      </w:r>
      <w:r w:rsidRPr="00F467F0">
        <w:rPr>
          <w:rFonts w:ascii="仿宋_GB2312" w:hAnsi="仿宋_GB2312" w:cs="仿宋_GB2312" w:hint="eastAsia"/>
          <w:szCs w:val="32"/>
        </w:rPr>
        <w:t>年</w:t>
      </w:r>
      <w:r w:rsidRPr="009F5B24">
        <w:rPr>
          <w:rFonts w:asciiTheme="minorEastAsia" w:eastAsiaTheme="minorEastAsia" w:hAnsiTheme="minorEastAsia" w:cs="仿宋_GB2312" w:hint="eastAsia"/>
          <w:szCs w:val="32"/>
        </w:rPr>
        <w:t>*</w:t>
      </w:r>
      <w:r w:rsidRPr="00F467F0">
        <w:rPr>
          <w:rFonts w:ascii="仿宋_GB2312" w:hAnsi="仿宋_GB2312" w:cs="仿宋_GB2312" w:hint="eastAsia"/>
          <w:szCs w:val="32"/>
        </w:rPr>
        <w:t>月</w:t>
      </w:r>
      <w:r w:rsidRPr="009F5B24">
        <w:rPr>
          <w:rFonts w:asciiTheme="minorEastAsia" w:eastAsiaTheme="minorEastAsia" w:hAnsiTheme="minorEastAsia" w:cs="仿宋_GB2312" w:hint="eastAsia"/>
          <w:szCs w:val="32"/>
        </w:rPr>
        <w:t>*</w:t>
      </w:r>
      <w:r w:rsidRPr="00F467F0">
        <w:rPr>
          <w:rFonts w:ascii="仿宋_GB2312" w:hAnsi="仿宋_GB2312" w:cs="仿宋_GB2312" w:hint="eastAsia"/>
          <w:szCs w:val="32"/>
        </w:rPr>
        <w:t>日起施行。</w:t>
      </w:r>
    </w:p>
    <w:p w14:paraId="0CD95F38" w14:textId="77777777" w:rsidR="009B775D" w:rsidRDefault="009B775D" w:rsidP="008D6A94">
      <w:pPr>
        <w:rPr>
          <w:rFonts w:ascii="仿宋_GB2312" w:hAnsi="仿宋_GB2312" w:cs="仿宋_GB2312" w:hint="eastAsia"/>
          <w:szCs w:val="32"/>
        </w:rPr>
      </w:pPr>
    </w:p>
    <w:p w14:paraId="2253BF14" w14:textId="77777777" w:rsidR="00A51B8F" w:rsidRDefault="00A51B8F" w:rsidP="008D6A94">
      <w:pPr>
        <w:rPr>
          <w:rFonts w:ascii="仿宋_GB2312" w:hAnsi="仿宋_GB2312" w:cs="仿宋_GB2312" w:hint="eastAsia"/>
          <w:szCs w:val="32"/>
        </w:rPr>
      </w:pPr>
    </w:p>
    <w:p w14:paraId="01D6324B" w14:textId="77777777" w:rsidR="00A51B8F" w:rsidRDefault="00A51B8F" w:rsidP="008D6A94">
      <w:pPr>
        <w:rPr>
          <w:rFonts w:ascii="仿宋_GB2312" w:hAnsi="仿宋_GB2312" w:cs="仿宋_GB2312" w:hint="eastAsia"/>
          <w:szCs w:val="32"/>
        </w:rPr>
      </w:pPr>
    </w:p>
    <w:p w14:paraId="11541A6D" w14:textId="77777777" w:rsidR="00A51B8F" w:rsidRDefault="00A51B8F" w:rsidP="008D6A94">
      <w:pPr>
        <w:rPr>
          <w:rFonts w:ascii="仿宋_GB2312" w:hAnsi="仿宋_GB2312" w:cs="仿宋_GB2312" w:hint="eastAsia"/>
          <w:szCs w:val="32"/>
        </w:rPr>
      </w:pPr>
    </w:p>
    <w:p w14:paraId="62867D66" w14:textId="77777777" w:rsidR="00A51B8F" w:rsidRDefault="00A51B8F" w:rsidP="008D6A94">
      <w:pPr>
        <w:rPr>
          <w:rFonts w:ascii="仿宋_GB2312" w:hAnsi="仿宋_GB2312" w:cs="仿宋_GB2312" w:hint="eastAsia"/>
          <w:szCs w:val="32"/>
        </w:rPr>
      </w:pPr>
    </w:p>
    <w:p w14:paraId="5C858C91" w14:textId="77777777" w:rsidR="00A51B8F" w:rsidRDefault="00A51B8F" w:rsidP="008D6A94">
      <w:pPr>
        <w:rPr>
          <w:rFonts w:ascii="仿宋_GB2312" w:hAnsi="仿宋_GB2312" w:cs="仿宋_GB2312" w:hint="eastAsia"/>
          <w:szCs w:val="32"/>
        </w:rPr>
      </w:pPr>
    </w:p>
    <w:p w14:paraId="0A6E80B4" w14:textId="77777777" w:rsidR="00A51B8F" w:rsidRDefault="00A51B8F" w:rsidP="008D6A94">
      <w:pPr>
        <w:rPr>
          <w:rFonts w:ascii="仿宋_GB2312" w:hAnsi="仿宋_GB2312" w:cs="仿宋_GB2312" w:hint="eastAsia"/>
          <w:szCs w:val="32"/>
        </w:rPr>
      </w:pPr>
    </w:p>
    <w:p w14:paraId="4C4C2DB1" w14:textId="77777777" w:rsidR="00A51B8F" w:rsidRDefault="00A51B8F" w:rsidP="008D6A94">
      <w:pPr>
        <w:rPr>
          <w:rFonts w:ascii="仿宋_GB2312" w:hAnsi="仿宋_GB2312" w:cs="仿宋_GB2312" w:hint="eastAsia"/>
          <w:szCs w:val="32"/>
        </w:rPr>
      </w:pPr>
    </w:p>
    <w:p w14:paraId="2181B0E6" w14:textId="77777777" w:rsidR="00A51B8F" w:rsidRDefault="00A51B8F" w:rsidP="008D6A94">
      <w:pPr>
        <w:rPr>
          <w:rFonts w:ascii="仿宋_GB2312" w:hAnsi="仿宋_GB2312" w:cs="仿宋_GB2312" w:hint="eastAsia"/>
          <w:szCs w:val="32"/>
        </w:rPr>
      </w:pPr>
    </w:p>
    <w:p w14:paraId="076C39FB" w14:textId="77777777" w:rsidR="00A51B8F" w:rsidRDefault="00A51B8F" w:rsidP="008D6A94">
      <w:pPr>
        <w:rPr>
          <w:rFonts w:ascii="仿宋_GB2312" w:hAnsi="仿宋_GB2312" w:cs="仿宋_GB2312" w:hint="eastAsia"/>
          <w:szCs w:val="32"/>
        </w:rPr>
      </w:pPr>
    </w:p>
    <w:p w14:paraId="5DF8FE2A" w14:textId="77777777" w:rsidR="00A51B8F" w:rsidRDefault="00A51B8F" w:rsidP="008D6A94">
      <w:pPr>
        <w:rPr>
          <w:rFonts w:ascii="仿宋_GB2312" w:hAnsi="仿宋_GB2312" w:cs="仿宋_GB2312" w:hint="eastAsia"/>
          <w:szCs w:val="32"/>
        </w:rPr>
      </w:pPr>
    </w:p>
    <w:p w14:paraId="343B8300" w14:textId="77777777" w:rsidR="00A51B8F" w:rsidRDefault="00A51B8F" w:rsidP="008D6A94">
      <w:pPr>
        <w:rPr>
          <w:rFonts w:ascii="仿宋_GB2312" w:hAnsi="仿宋_GB2312" w:cs="仿宋_GB2312" w:hint="eastAsia"/>
          <w:szCs w:val="32"/>
        </w:rPr>
      </w:pPr>
    </w:p>
    <w:p w14:paraId="6A1D667F" w14:textId="77777777" w:rsidR="00A51B8F" w:rsidRDefault="00A51B8F" w:rsidP="008D6A94">
      <w:pPr>
        <w:rPr>
          <w:rFonts w:ascii="仿宋_GB2312" w:hAnsi="仿宋_GB2312" w:cs="仿宋_GB2312" w:hint="eastAsia"/>
          <w:szCs w:val="32"/>
        </w:rPr>
      </w:pPr>
    </w:p>
    <w:p w14:paraId="04F20BA1" w14:textId="77777777" w:rsidR="00A51B8F" w:rsidRDefault="00A51B8F" w:rsidP="008D6A94">
      <w:pPr>
        <w:rPr>
          <w:rFonts w:ascii="仿宋_GB2312" w:hAnsi="仿宋_GB2312" w:cs="仿宋_GB2312" w:hint="eastAsia"/>
          <w:szCs w:val="32"/>
        </w:rPr>
      </w:pPr>
    </w:p>
    <w:sectPr w:rsidR="00A51B8F">
      <w:footerReference w:type="even" r:id="rId8"/>
      <w:footerReference w:type="default" r:id="rId9"/>
      <w:pgSz w:w="11906" w:h="16838"/>
      <w:pgMar w:top="2098" w:right="1474" w:bottom="1928" w:left="1587" w:header="851" w:footer="1191" w:gutter="0"/>
      <w:cols w:space="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FA5EF" w14:textId="77777777" w:rsidR="00BE4BB4" w:rsidRDefault="00BE4BB4">
      <w:r>
        <w:separator/>
      </w:r>
    </w:p>
  </w:endnote>
  <w:endnote w:type="continuationSeparator" w:id="0">
    <w:p w14:paraId="51E534DE" w14:textId="77777777" w:rsidR="00BE4BB4" w:rsidRDefault="00BE4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64A35" w14:textId="77777777" w:rsidR="00CD7019" w:rsidRDefault="00CD7019">
    <w:pPr>
      <w:pStyle w:val="a4"/>
      <w:jc w:val="both"/>
      <w:rPr>
        <w:rFonts w:ascii="仿宋_GB2312"/>
        <w:sz w:val="24"/>
        <w:szCs w:val="24"/>
      </w:rPr>
    </w:pPr>
    <w:r>
      <w:rPr>
        <w:noProof/>
        <w:sz w:val="24"/>
      </w:rPr>
      <mc:AlternateContent>
        <mc:Choice Requires="wps">
          <w:drawing>
            <wp:anchor distT="0" distB="0" distL="114300" distR="114300" simplePos="0" relativeHeight="251662336" behindDoc="0" locked="0" layoutInCell="1" allowOverlap="1" wp14:anchorId="4770C788" wp14:editId="0332C72A">
              <wp:simplePos x="0" y="0"/>
              <wp:positionH relativeFrom="margin">
                <wp:posOffset>59055</wp:posOffset>
              </wp:positionH>
              <wp:positionV relativeFrom="paragraph">
                <wp:posOffset>-83185</wp:posOffset>
              </wp:positionV>
              <wp:extent cx="962025" cy="1828800"/>
              <wp:effectExtent l="0" t="0" r="9525" b="10795"/>
              <wp:wrapNone/>
              <wp:docPr id="3" name="文本框 3"/>
              <wp:cNvGraphicFramePr/>
              <a:graphic xmlns:a="http://schemas.openxmlformats.org/drawingml/2006/main">
                <a:graphicData uri="http://schemas.microsoft.com/office/word/2010/wordprocessingShape">
                  <wps:wsp>
                    <wps:cNvSpPr txBox="1"/>
                    <wps:spPr>
                      <a:xfrm>
                        <a:off x="0" y="0"/>
                        <a:ext cx="9620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3FF5A2" w14:textId="77777777" w:rsidR="00CD7019" w:rsidRDefault="00CD7019" w:rsidP="00353BA6">
                          <w:pPr>
                            <w:pStyle w:val="a4"/>
                            <w:rPr>
                              <w:rFonts w:ascii="宋体" w:eastAsia="宋体" w:hAnsi="宋体" w:cs="宋体" w:hint="eastAsia"/>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92603">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w14:anchorId="4770C788" id="_x0000_t202" coordsize="21600,21600" o:spt="202" path="m,l,21600r21600,l21600,xe">
              <v:stroke joinstyle="miter"/>
              <v:path gradientshapeok="t" o:connecttype="rect"/>
            </v:shapetype>
            <v:shape id="文本框 3" o:spid="_x0000_s1026" type="#_x0000_t202" style="position:absolute;left:0;text-align:left;margin-left:4.65pt;margin-top:-6.55pt;width:75.75pt;height:2in;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" filled="f" stroked="f" strokeweight=".5pt">
              <v:textbox style="mso-fit-shape-to-text:t" inset="0,0,0,0">
                <w:txbxContent>
                  <w:p w14:paraId="553FF5A2" w14:textId="77777777" w:rsidR="00CD7019" w:rsidRDefault="00CD7019" w:rsidP="00353BA6">
                    <w:pPr>
                      <w:pStyle w:val="a4"/>
                      <w:rPr>
                        <w:rFonts w:ascii="宋体" w:eastAsia="宋体" w:hAnsi="宋体" w:cs="宋体" w:hint="eastAsia"/>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92603">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r>
      <w:rPr>
        <w:rFonts w:ascii="仿宋_GB2312" w:hint="eastAsia"/>
        <w:sz w:val="24"/>
        <w:szCs w:val="24"/>
      </w:rPr>
      <w:t xml:space="preserve">  </w:t>
    </w:r>
  </w:p>
  <w:p w14:paraId="6309B8B4" w14:textId="77777777" w:rsidR="00CD7019" w:rsidRDefault="00CD701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249C6" w14:textId="77777777" w:rsidR="00CD7019" w:rsidRDefault="00CD7019">
    <w:pPr>
      <w:pStyle w:val="a4"/>
      <w:jc w:val="both"/>
      <w:rPr>
        <w:rFonts w:ascii="仿宋_GB2312"/>
        <w:sz w:val="24"/>
        <w:szCs w:val="24"/>
      </w:rPr>
    </w:pPr>
    <w:r>
      <w:rPr>
        <w:noProof/>
        <w:sz w:val="24"/>
      </w:rPr>
      <mc:AlternateContent>
        <mc:Choice Requires="wps">
          <w:drawing>
            <wp:anchor distT="0" distB="0" distL="114300" distR="114300" simplePos="0" relativeHeight="251661312" behindDoc="0" locked="0" layoutInCell="1" allowOverlap="1" wp14:anchorId="36C4032F" wp14:editId="18BAE716">
              <wp:simplePos x="0" y="0"/>
              <wp:positionH relativeFrom="margin">
                <wp:posOffset>4783455</wp:posOffset>
              </wp:positionH>
              <wp:positionV relativeFrom="paragraph">
                <wp:posOffset>-35560</wp:posOffset>
              </wp:positionV>
              <wp:extent cx="733425" cy="1828800"/>
              <wp:effectExtent l="0" t="0" r="9525" b="10795"/>
              <wp:wrapNone/>
              <wp:docPr id="1" name="文本框 1"/>
              <wp:cNvGraphicFramePr/>
              <a:graphic xmlns:a="http://schemas.openxmlformats.org/drawingml/2006/main">
                <a:graphicData uri="http://schemas.microsoft.com/office/word/2010/wordprocessingShape">
                  <wps:wsp>
                    <wps:cNvSpPr txBox="1"/>
                    <wps:spPr>
                      <a:xfrm>
                        <a:off x="0" y="0"/>
                        <a:ext cx="7334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A1DECD" w14:textId="77777777" w:rsidR="00CD7019" w:rsidRDefault="00CD7019">
                          <w:pPr>
                            <w:pStyle w:val="a4"/>
                            <w:rPr>
                              <w:rFonts w:ascii="宋体" w:eastAsia="宋体" w:hAnsi="宋体" w:cs="宋体" w:hint="eastAsia"/>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92603">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w14:anchorId="36C4032F" id="_x0000_t202" coordsize="21600,21600" o:spt="202" path="m,l,21600r21600,l21600,xe">
              <v:stroke joinstyle="miter"/>
              <v:path gradientshapeok="t" o:connecttype="rect"/>
            </v:shapetype>
            <v:shape id="文本框 1" o:spid="_x0000_s1027" type="#_x0000_t202" style="position:absolute;left:0;text-align:left;margin-left:376.65pt;margin-top:-2.8pt;width:57.75pt;height:2in;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" filled="f" stroked="f" strokeweight=".5pt">
              <v:textbox style="mso-fit-shape-to-text:t" inset="0,0,0,0">
                <w:txbxContent>
                  <w:p w14:paraId="6BA1DECD" w14:textId="77777777" w:rsidR="00CD7019" w:rsidRDefault="00CD7019">
                    <w:pPr>
                      <w:pStyle w:val="a4"/>
                      <w:rPr>
                        <w:rFonts w:ascii="宋体" w:eastAsia="宋体" w:hAnsi="宋体" w:cs="宋体" w:hint="eastAsia"/>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92603">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p w14:paraId="1E94EC80" w14:textId="77777777" w:rsidR="00CD7019" w:rsidRDefault="00CD701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D0500" w14:textId="77777777" w:rsidR="00BE4BB4" w:rsidRDefault="00BE4BB4">
      <w:r>
        <w:separator/>
      </w:r>
    </w:p>
  </w:footnote>
  <w:footnote w:type="continuationSeparator" w:id="0">
    <w:p w14:paraId="707A33AB" w14:textId="77777777" w:rsidR="00BE4BB4" w:rsidRDefault="00BE4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442283"/>
    <w:multiLevelType w:val="multilevel"/>
    <w:tmpl w:val="48442283"/>
    <w:lvl w:ilvl="0">
      <w:start w:val="1"/>
      <w:numFmt w:val="japaneseCounting"/>
      <w:lvlText w:val="（%1）"/>
      <w:lvlJc w:val="left"/>
      <w:pPr>
        <w:ind w:left="1712" w:hanging="1080"/>
      </w:pPr>
      <w:rPr>
        <w:rFonts w:hint="default"/>
      </w:rPr>
    </w:lvl>
    <w:lvl w:ilvl="1">
      <w:start w:val="1"/>
      <w:numFmt w:val="lowerLetter"/>
      <w:lvlText w:val="%2)"/>
      <w:lvlJc w:val="left"/>
      <w:pPr>
        <w:ind w:left="1472" w:hanging="420"/>
      </w:pPr>
    </w:lvl>
    <w:lvl w:ilvl="2">
      <w:start w:val="1"/>
      <w:numFmt w:val="lowerRoman"/>
      <w:lvlText w:val="%3."/>
      <w:lvlJc w:val="right"/>
      <w:pPr>
        <w:ind w:left="1892" w:hanging="420"/>
      </w:pPr>
    </w:lvl>
    <w:lvl w:ilvl="3">
      <w:start w:val="1"/>
      <w:numFmt w:val="decimal"/>
      <w:lvlText w:val="%4."/>
      <w:lvlJc w:val="left"/>
      <w:pPr>
        <w:ind w:left="2312" w:hanging="420"/>
      </w:pPr>
    </w:lvl>
    <w:lvl w:ilvl="4">
      <w:start w:val="1"/>
      <w:numFmt w:val="lowerLetter"/>
      <w:lvlText w:val="%5)"/>
      <w:lvlJc w:val="left"/>
      <w:pPr>
        <w:ind w:left="2732" w:hanging="420"/>
      </w:pPr>
    </w:lvl>
    <w:lvl w:ilvl="5">
      <w:start w:val="1"/>
      <w:numFmt w:val="lowerRoman"/>
      <w:lvlText w:val="%6."/>
      <w:lvlJc w:val="right"/>
      <w:pPr>
        <w:ind w:left="3152" w:hanging="420"/>
      </w:pPr>
    </w:lvl>
    <w:lvl w:ilvl="6">
      <w:start w:val="1"/>
      <w:numFmt w:val="decimal"/>
      <w:lvlText w:val="%7."/>
      <w:lvlJc w:val="left"/>
      <w:pPr>
        <w:ind w:left="3572" w:hanging="420"/>
      </w:pPr>
    </w:lvl>
    <w:lvl w:ilvl="7">
      <w:start w:val="1"/>
      <w:numFmt w:val="lowerLetter"/>
      <w:lvlText w:val="%8)"/>
      <w:lvlJc w:val="left"/>
      <w:pPr>
        <w:ind w:left="3992" w:hanging="420"/>
      </w:pPr>
    </w:lvl>
    <w:lvl w:ilvl="8">
      <w:start w:val="1"/>
      <w:numFmt w:val="lowerRoman"/>
      <w:lvlText w:val="%9."/>
      <w:lvlJc w:val="right"/>
      <w:pPr>
        <w:ind w:left="4412" w:hanging="420"/>
      </w:pPr>
    </w:lvl>
  </w:abstractNum>
  <w:abstractNum w:abstractNumId="1" w15:restartNumberingAfterBreak="0">
    <w:nsid w:val="73B82560"/>
    <w:multiLevelType w:val="multilevel"/>
    <w:tmpl w:val="73B82560"/>
    <w:lvl w:ilvl="0">
      <w:start w:val="1"/>
      <w:numFmt w:val="japaneseCounting"/>
      <w:lvlText w:val="第%1章"/>
      <w:lvlJc w:val="left"/>
      <w:pPr>
        <w:ind w:left="1110" w:hanging="111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133909740">
    <w:abstractNumId w:val="1"/>
  </w:num>
  <w:num w:numId="2" w16cid:durableId="1714621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evenAndOddHeaders/>
  <w:drawingGridHorizontalSpacing w:val="158"/>
  <w:drawingGridVerticalSpacing w:val="579"/>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BmMTJiODUyZmIyOTA5MWVhYjkwNzk1MTAxY2E2YjEifQ=="/>
  </w:docVars>
  <w:rsids>
    <w:rsidRoot w:val="00172A27"/>
    <w:rsid w:val="00010B90"/>
    <w:rsid w:val="000246D7"/>
    <w:rsid w:val="0002533E"/>
    <w:rsid w:val="000358CA"/>
    <w:rsid w:val="0007027C"/>
    <w:rsid w:val="0007379B"/>
    <w:rsid w:val="000B27DF"/>
    <w:rsid w:val="000D22C3"/>
    <w:rsid w:val="00116EA4"/>
    <w:rsid w:val="00130119"/>
    <w:rsid w:val="00133C7E"/>
    <w:rsid w:val="001662EA"/>
    <w:rsid w:val="00172A27"/>
    <w:rsid w:val="001A5997"/>
    <w:rsid w:val="001B2A70"/>
    <w:rsid w:val="001B38B0"/>
    <w:rsid w:val="001B6547"/>
    <w:rsid w:val="001F2025"/>
    <w:rsid w:val="00230972"/>
    <w:rsid w:val="002354AA"/>
    <w:rsid w:val="002615F0"/>
    <w:rsid w:val="00277445"/>
    <w:rsid w:val="002849B2"/>
    <w:rsid w:val="002C1459"/>
    <w:rsid w:val="002D509D"/>
    <w:rsid w:val="002D6332"/>
    <w:rsid w:val="00315DEC"/>
    <w:rsid w:val="003201EE"/>
    <w:rsid w:val="00353BA6"/>
    <w:rsid w:val="003740D3"/>
    <w:rsid w:val="00393724"/>
    <w:rsid w:val="00394AD1"/>
    <w:rsid w:val="003D31ED"/>
    <w:rsid w:val="003D5961"/>
    <w:rsid w:val="004604A7"/>
    <w:rsid w:val="00461AEE"/>
    <w:rsid w:val="00496DA9"/>
    <w:rsid w:val="004A06A4"/>
    <w:rsid w:val="004D09BB"/>
    <w:rsid w:val="004D43DE"/>
    <w:rsid w:val="004F5947"/>
    <w:rsid w:val="005147A1"/>
    <w:rsid w:val="0058060F"/>
    <w:rsid w:val="005E55A5"/>
    <w:rsid w:val="00617377"/>
    <w:rsid w:val="006447A5"/>
    <w:rsid w:val="00686210"/>
    <w:rsid w:val="006951C4"/>
    <w:rsid w:val="006A7AEB"/>
    <w:rsid w:val="006F5716"/>
    <w:rsid w:val="007220DC"/>
    <w:rsid w:val="00725866"/>
    <w:rsid w:val="00726732"/>
    <w:rsid w:val="007362CB"/>
    <w:rsid w:val="00781CE8"/>
    <w:rsid w:val="00791938"/>
    <w:rsid w:val="007A1B69"/>
    <w:rsid w:val="007E3F6D"/>
    <w:rsid w:val="008751FA"/>
    <w:rsid w:val="00877E3A"/>
    <w:rsid w:val="00877F2C"/>
    <w:rsid w:val="008C032F"/>
    <w:rsid w:val="008D6A94"/>
    <w:rsid w:val="008F168C"/>
    <w:rsid w:val="008F5DD9"/>
    <w:rsid w:val="0092118A"/>
    <w:rsid w:val="00936054"/>
    <w:rsid w:val="00961016"/>
    <w:rsid w:val="0096166E"/>
    <w:rsid w:val="00967D3A"/>
    <w:rsid w:val="00992603"/>
    <w:rsid w:val="009A6733"/>
    <w:rsid w:val="009B1195"/>
    <w:rsid w:val="009B775D"/>
    <w:rsid w:val="00A51B8F"/>
    <w:rsid w:val="00A52B4C"/>
    <w:rsid w:val="00B1101A"/>
    <w:rsid w:val="00B342C6"/>
    <w:rsid w:val="00B63EA7"/>
    <w:rsid w:val="00B66BF4"/>
    <w:rsid w:val="00B67F92"/>
    <w:rsid w:val="00B767E9"/>
    <w:rsid w:val="00B81299"/>
    <w:rsid w:val="00B8506D"/>
    <w:rsid w:val="00BB0CD5"/>
    <w:rsid w:val="00BE4BB4"/>
    <w:rsid w:val="00BE6D50"/>
    <w:rsid w:val="00C27E42"/>
    <w:rsid w:val="00C53320"/>
    <w:rsid w:val="00C812AC"/>
    <w:rsid w:val="00CB2AB4"/>
    <w:rsid w:val="00CC07A9"/>
    <w:rsid w:val="00CD7019"/>
    <w:rsid w:val="00D07E71"/>
    <w:rsid w:val="00D127E2"/>
    <w:rsid w:val="00D357A3"/>
    <w:rsid w:val="00D86777"/>
    <w:rsid w:val="00D9287B"/>
    <w:rsid w:val="00DA6FCC"/>
    <w:rsid w:val="00DB0177"/>
    <w:rsid w:val="00DC293F"/>
    <w:rsid w:val="00E37209"/>
    <w:rsid w:val="00E72071"/>
    <w:rsid w:val="00E9433D"/>
    <w:rsid w:val="00EA5DC7"/>
    <w:rsid w:val="00ED5569"/>
    <w:rsid w:val="00EE744B"/>
    <w:rsid w:val="00F010EF"/>
    <w:rsid w:val="00F1524B"/>
    <w:rsid w:val="00F74403"/>
    <w:rsid w:val="00F92602"/>
    <w:rsid w:val="00FB71BD"/>
    <w:rsid w:val="00FD6704"/>
    <w:rsid w:val="02FD55AF"/>
    <w:rsid w:val="0313781A"/>
    <w:rsid w:val="035D65EB"/>
    <w:rsid w:val="04D01F17"/>
    <w:rsid w:val="050A2BB1"/>
    <w:rsid w:val="051E3F6A"/>
    <w:rsid w:val="05211B04"/>
    <w:rsid w:val="068315B3"/>
    <w:rsid w:val="08053913"/>
    <w:rsid w:val="08931CC8"/>
    <w:rsid w:val="0BE96AF9"/>
    <w:rsid w:val="0F871EB3"/>
    <w:rsid w:val="12317640"/>
    <w:rsid w:val="127E7CB4"/>
    <w:rsid w:val="13501591"/>
    <w:rsid w:val="14FE309A"/>
    <w:rsid w:val="15C84623"/>
    <w:rsid w:val="162D575F"/>
    <w:rsid w:val="19003EB6"/>
    <w:rsid w:val="19E567A8"/>
    <w:rsid w:val="1C814031"/>
    <w:rsid w:val="1D1615A1"/>
    <w:rsid w:val="1F8C11E4"/>
    <w:rsid w:val="1F9973A8"/>
    <w:rsid w:val="21E839B3"/>
    <w:rsid w:val="236C71DC"/>
    <w:rsid w:val="274925A4"/>
    <w:rsid w:val="28F21B94"/>
    <w:rsid w:val="2A0416AE"/>
    <w:rsid w:val="2CBA16B5"/>
    <w:rsid w:val="2D482C72"/>
    <w:rsid w:val="33C1667B"/>
    <w:rsid w:val="34A22B22"/>
    <w:rsid w:val="34ED18D1"/>
    <w:rsid w:val="366E12BB"/>
    <w:rsid w:val="385E6B8E"/>
    <w:rsid w:val="3B8A478F"/>
    <w:rsid w:val="3EE86092"/>
    <w:rsid w:val="3F8921B4"/>
    <w:rsid w:val="3FD33550"/>
    <w:rsid w:val="405C7719"/>
    <w:rsid w:val="42037F59"/>
    <w:rsid w:val="434313B7"/>
    <w:rsid w:val="43ED7E6D"/>
    <w:rsid w:val="47E6171C"/>
    <w:rsid w:val="4844756E"/>
    <w:rsid w:val="48CF3EA9"/>
    <w:rsid w:val="4DC0460A"/>
    <w:rsid w:val="5280598E"/>
    <w:rsid w:val="54A84FC1"/>
    <w:rsid w:val="54BA4CF5"/>
    <w:rsid w:val="553E76D4"/>
    <w:rsid w:val="55DB05A9"/>
    <w:rsid w:val="5717642E"/>
    <w:rsid w:val="586E4F22"/>
    <w:rsid w:val="5CDF6545"/>
    <w:rsid w:val="5D94472F"/>
    <w:rsid w:val="5E107BD8"/>
    <w:rsid w:val="621940EA"/>
    <w:rsid w:val="65C14060"/>
    <w:rsid w:val="67D42994"/>
    <w:rsid w:val="687B47AF"/>
    <w:rsid w:val="68DB4A4B"/>
    <w:rsid w:val="69596782"/>
    <w:rsid w:val="69695583"/>
    <w:rsid w:val="6F0E25C6"/>
    <w:rsid w:val="707E58B6"/>
    <w:rsid w:val="70FA4915"/>
    <w:rsid w:val="722E2B9B"/>
    <w:rsid w:val="744B03FA"/>
    <w:rsid w:val="75A414BA"/>
    <w:rsid w:val="76111BB3"/>
    <w:rsid w:val="79771028"/>
    <w:rsid w:val="7EE37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4AEDE"/>
  <w15:docId w15:val="{ABBAA505-2036-4BD8-B4A1-0439B6AEF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仿宋_GB2312" w:hAnsiTheme="minorHAnsi" w:cstheme="minorBidi"/>
      <w:kern w:val="2"/>
      <w:sz w:val="32"/>
      <w:szCs w:val="22"/>
    </w:rPr>
  </w:style>
  <w:style w:type="paragraph" w:styleId="2">
    <w:name w:val="heading 2"/>
    <w:basedOn w:val="a"/>
    <w:next w:val="a"/>
    <w:link w:val="20"/>
    <w:uiPriority w:val="9"/>
    <w:unhideWhenUsed/>
    <w:qFormat/>
    <w:rsid w:val="004D43DE"/>
    <w:pPr>
      <w:keepNext/>
      <w:keepLines/>
      <w:spacing w:before="260" w:after="260" w:line="416" w:lineRule="auto"/>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Hyperlink"/>
    <w:basedOn w:val="a0"/>
    <w:uiPriority w:val="99"/>
    <w:semiHidden/>
    <w:unhideWhenUsed/>
    <w:qFormat/>
    <w:rPr>
      <w:color w:val="0000FF"/>
      <w:u w:val="single"/>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paragraph" w:styleId="a9">
    <w:name w:val="List Paragraph"/>
    <w:basedOn w:val="a"/>
    <w:uiPriority w:val="99"/>
    <w:qFormat/>
    <w:pPr>
      <w:ind w:firstLineChars="200" w:firstLine="420"/>
    </w:pPr>
  </w:style>
  <w:style w:type="character" w:customStyle="1" w:styleId="20">
    <w:name w:val="标题 2 字符"/>
    <w:basedOn w:val="a0"/>
    <w:link w:val="2"/>
    <w:uiPriority w:val="9"/>
    <w:rsid w:val="004D43DE"/>
    <w:rPr>
      <w:rFonts w:asciiTheme="majorHAnsi" w:eastAsiaTheme="majorEastAsia" w:hAnsiTheme="majorHAnsi" w:cstheme="majorBidi"/>
      <w:b/>
      <w:bCs/>
      <w:kern w:val="2"/>
      <w:sz w:val="32"/>
      <w:szCs w:val="32"/>
    </w:rPr>
  </w:style>
  <w:style w:type="paragraph" w:styleId="aa">
    <w:name w:val="Revision"/>
    <w:hidden/>
    <w:uiPriority w:val="99"/>
    <w:semiHidden/>
    <w:rsid w:val="007A1B69"/>
    <w:rPr>
      <w:rFonts w:asciiTheme="minorHAnsi" w:eastAsia="仿宋_GB2312" w:hAnsiTheme="minorHAnsi" w:cstheme="minorBidi"/>
      <w:kern w:val="2"/>
      <w:sz w:val="32"/>
      <w:szCs w:val="22"/>
    </w:rPr>
  </w:style>
  <w:style w:type="paragraph" w:styleId="ab">
    <w:name w:val="Balloon Text"/>
    <w:basedOn w:val="a"/>
    <w:link w:val="ac"/>
    <w:uiPriority w:val="99"/>
    <w:semiHidden/>
    <w:unhideWhenUsed/>
    <w:rsid w:val="004A06A4"/>
    <w:rPr>
      <w:sz w:val="18"/>
      <w:szCs w:val="18"/>
    </w:rPr>
  </w:style>
  <w:style w:type="character" w:customStyle="1" w:styleId="ac">
    <w:name w:val="批注框文本 字符"/>
    <w:basedOn w:val="a0"/>
    <w:link w:val="ab"/>
    <w:uiPriority w:val="99"/>
    <w:semiHidden/>
    <w:rsid w:val="004A06A4"/>
    <w:rPr>
      <w:rFonts w:asciiTheme="minorHAnsi" w:eastAsia="仿宋_GB2312"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21528">
      <w:bodyDiv w:val="1"/>
      <w:marLeft w:val="0"/>
      <w:marRight w:val="0"/>
      <w:marTop w:val="0"/>
      <w:marBottom w:val="0"/>
      <w:divBdr>
        <w:top w:val="none" w:sz="0" w:space="0" w:color="auto"/>
        <w:left w:val="none" w:sz="0" w:space="0" w:color="auto"/>
        <w:bottom w:val="none" w:sz="0" w:space="0" w:color="auto"/>
        <w:right w:val="none" w:sz="0" w:space="0" w:color="auto"/>
      </w:divBdr>
    </w:div>
    <w:div w:id="1626036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8</Pages>
  <Words>475</Words>
  <Characters>2710</Characters>
  <Application>Microsoft Office Word</Application>
  <DocSecurity>0</DocSecurity>
  <Lines>22</Lines>
  <Paragraphs>6</Paragraphs>
  <ScaleCrop>false</ScaleCrop>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来渊</dc:creator>
  <cp:lastModifiedBy>Administrator</cp:lastModifiedBy>
  <cp:revision>40</cp:revision>
  <cp:lastPrinted>2024-07-19T06:27:00Z</cp:lastPrinted>
  <dcterms:created xsi:type="dcterms:W3CDTF">2023-03-30T07:18:00Z</dcterms:created>
  <dcterms:modified xsi:type="dcterms:W3CDTF">2024-07-22T04:06:00Z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06A886D2DE114E738CFE4807D99139B7</vt:lpwstr>
  </property>
</Properties>
</file>